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F5" w:rsidRPr="001377B4" w:rsidRDefault="00AD7BF5" w:rsidP="00EA2F84">
      <w:pPr>
        <w:pStyle w:val="Title"/>
        <w:spacing w:before="600"/>
      </w:pPr>
      <w:r w:rsidRPr="001377B4">
        <w:t>TECHNICAL EXCEPTION CLAUSES</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The following Technical Exception Clauses supplement or replace requirements specified in the Standard Specification, and shall be read in conjunction with that document. </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Where there is an inconsistency between the Exception Clauses and the Standard Specification, the Exception Clauses shall prevail. Where not stated otherwise, the Exception Clause supplements the clause in the Standard Specification. </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The clause number and heading of each of the Technical Exception Clauses refers to the respective clause number and heading in the Standard Specification where applicable. Additional requirements are assigned a new Clause number continuing on from the last related Clause number in the Standard Specification. </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Where there is no Pay Item description in the Standard Specification and there is a Pay Item in the Bill of Quantities the intent of the Pay Item shall be deemed to be included in the description of the item in the Bill of Quantities. Allow for all work, materials, setting- out, testing and quality assurance requirements in each Pay Item. </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shall allow, in the pay items, for all costs associated with profit, financing costs, risks, legal and contractual responsibilities, effecting of insurances and providing the securities required and other costs and other obligations which are not specifically measured for payment under any other items of payment.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ADD </w:t>
      </w:r>
      <w:r w:rsidRPr="001377B4">
        <w:rPr>
          <w:rFonts w:ascii="Arial" w:eastAsiaTheme="minorEastAsia" w:hAnsi="Arial" w:cs="Arial"/>
          <w:sz w:val="22"/>
          <w:szCs w:val="22"/>
          <w:lang w:eastAsia="zh-CN"/>
        </w:rPr>
        <w:t>New Section</w:t>
      </w:r>
    </w:p>
    <w:p w:rsidR="00AD7BF5" w:rsidRPr="008754DC" w:rsidRDefault="00AD7BF5" w:rsidP="002A21DB">
      <w:pPr>
        <w:pStyle w:val="TitleStyle"/>
        <w:spacing w:line="276" w:lineRule="auto"/>
      </w:pPr>
      <w:r w:rsidRPr="008754DC">
        <w:t xml:space="preserve">SECTION 0 </w:t>
      </w:r>
      <w:r w:rsidRPr="008754DC">
        <w:tab/>
        <w:t>PRELIMINARIES</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0.01</w:t>
      </w:r>
      <w:r w:rsidRPr="001377B4">
        <w:rPr>
          <w:rFonts w:ascii="Arial" w:hAnsi="Arial" w:cs="Arial"/>
          <w:b/>
          <w:caps/>
          <w:w w:val="92"/>
          <w:kern w:val="52"/>
          <w:sz w:val="22"/>
          <w:szCs w:val="22"/>
        </w:rPr>
        <w:tab/>
      </w:r>
      <w:proofErr w:type="gramStart"/>
      <w:r w:rsidRPr="001377B4">
        <w:rPr>
          <w:rFonts w:ascii="Arial" w:hAnsi="Arial" w:cs="Arial"/>
          <w:b/>
          <w:caps/>
          <w:w w:val="92"/>
          <w:kern w:val="52"/>
          <w:sz w:val="22"/>
          <w:szCs w:val="22"/>
        </w:rPr>
        <w:t>Scope</w:t>
      </w:r>
      <w:proofErr w:type="gramEnd"/>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This section of the Specification covers all work necessary for items of a preliminary nature as specified below. All other works shall be allowed for in the pay items in the other sections of the Specification.</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0.02</w:t>
      </w:r>
      <w:r w:rsidRPr="001377B4">
        <w:rPr>
          <w:rFonts w:ascii="Arial" w:hAnsi="Arial" w:cs="Arial"/>
          <w:b/>
          <w:caps/>
          <w:w w:val="92"/>
          <w:kern w:val="52"/>
          <w:sz w:val="22"/>
          <w:szCs w:val="22"/>
        </w:rPr>
        <w:tab/>
        <w:t xml:space="preserve">Site Establishment </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shall establish the site by locating the site compound area at a location shown on the drawings or as agreed with the Superintendent. The Contractor shall construct security fencing around the site compound with gate access. The Contractor shall construct temporary access roads to the site compound from the nearest public road as shown on the drawings or as directed by the Superintendent. Within the site compound the contractor shall provide hard standing areas, site offices, amenity buildings and areas for storage, waste and recycling.</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shall construct a suitable 1.8m high fence located around the entire stage and should follow as near as possible the extent of works boundary shown on the drawings. The contractor shall construct tree protection fences around nominated trees to be retained in accordance with the specification.</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is to maintain fencing as necessary to ensure compliance with ACT Work Cover requirements and restrict public access to the works area.  With the exception of the northern boundary identified above, the Contractor shall also relocate the fencing as necessary to allow the works to be undertaken. This includes relocating fencing, as necessary, for interface works of adjacent stages. Fencing is not to be removed until approval is received from Superintendent and streetlights are activated.</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shall arrange, connect and be responsible for all temporary services required to the site including power, water &amp; telephone.</w:t>
      </w:r>
    </w:p>
    <w:p w:rsidR="00AD7BF5" w:rsidRPr="001377B4" w:rsidRDefault="00AD7BF5" w:rsidP="002A21DB">
      <w:pPr>
        <w:spacing w:after="200" w:line="276" w:lineRule="auto"/>
        <w:jc w:val="left"/>
        <w:rPr>
          <w:rFonts w:ascii="Arial" w:hAnsi="Arial" w:cs="Arial"/>
          <w:sz w:val="22"/>
          <w:szCs w:val="22"/>
          <w:lang w:eastAsia="en-AU"/>
        </w:rPr>
      </w:pPr>
      <w:r w:rsidRPr="001377B4">
        <w:rPr>
          <w:rFonts w:ascii="Arial" w:hAnsi="Arial" w:cs="Arial"/>
          <w:sz w:val="22"/>
          <w:szCs w:val="22"/>
          <w:lang w:eastAsia="en-AU"/>
        </w:rPr>
        <w:t>Upon completion of the works the Contractor shall remove the site compound and all associated temporary facilities and services connections and reinstate and restore the areas involved to original condition or as specified on the drawings.</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0.03</w:t>
      </w:r>
      <w:r w:rsidRPr="001377B4">
        <w:rPr>
          <w:rFonts w:ascii="Arial" w:hAnsi="Arial" w:cs="Arial"/>
          <w:b/>
          <w:caps/>
          <w:w w:val="92"/>
          <w:kern w:val="52"/>
          <w:sz w:val="22"/>
          <w:szCs w:val="22"/>
        </w:rPr>
        <w:tab/>
      </w:r>
      <w:proofErr w:type="gramStart"/>
      <w:r w:rsidRPr="001377B4">
        <w:rPr>
          <w:rFonts w:ascii="Arial" w:hAnsi="Arial" w:cs="Arial"/>
          <w:b/>
          <w:caps/>
          <w:w w:val="92"/>
          <w:kern w:val="52"/>
          <w:sz w:val="22"/>
          <w:szCs w:val="22"/>
        </w:rPr>
        <w:t>Survey</w:t>
      </w:r>
      <w:proofErr w:type="gramEnd"/>
      <w:r w:rsidRPr="001377B4">
        <w:rPr>
          <w:rFonts w:ascii="Arial" w:hAnsi="Arial" w:cs="Arial"/>
          <w:b/>
          <w:caps/>
          <w:w w:val="92"/>
          <w:kern w:val="52"/>
          <w:sz w:val="22"/>
          <w:szCs w:val="22"/>
        </w:rPr>
        <w:t xml:space="preserve"> and Setting Out </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Contractor shall set out the Works to the lines, levels and dimensions shown in the Contract or directed by the Superintendent using ACT Survey Office permanent marks and bench marks in the area.</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contract drawings are based on the Canberra Metric Grid and the Australian Height Datum.</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Notify the Superintendent at least two working days in advance of intention to set out a portion of the works.  Provide all necessary labour, materials and equipment to assist the Superintendent in checking the set out or verifying completed works, as directed.   </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0.04</w:t>
      </w:r>
      <w:r w:rsidRPr="001377B4">
        <w:rPr>
          <w:rFonts w:ascii="Arial" w:hAnsi="Arial" w:cs="Arial"/>
          <w:b/>
          <w:caps/>
          <w:w w:val="92"/>
          <w:kern w:val="52"/>
          <w:sz w:val="22"/>
          <w:szCs w:val="22"/>
        </w:rPr>
        <w:tab/>
      </w:r>
      <w:proofErr w:type="gramStart"/>
      <w:r w:rsidRPr="001377B4">
        <w:rPr>
          <w:rFonts w:ascii="Arial" w:hAnsi="Arial" w:cs="Arial"/>
          <w:b/>
          <w:caps/>
          <w:w w:val="92"/>
          <w:kern w:val="52"/>
          <w:sz w:val="22"/>
          <w:szCs w:val="22"/>
        </w:rPr>
        <w:t>Co-ordination</w:t>
      </w:r>
      <w:proofErr w:type="gramEnd"/>
      <w:r w:rsidRPr="001377B4">
        <w:rPr>
          <w:rFonts w:ascii="Arial" w:hAnsi="Arial" w:cs="Arial"/>
          <w:b/>
          <w:caps/>
          <w:w w:val="92"/>
          <w:kern w:val="52"/>
          <w:sz w:val="22"/>
          <w:szCs w:val="22"/>
        </w:rPr>
        <w:t xml:space="preserve"> with Utility Authorities</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Before commencing work, the Contractor shall check with controlling Authorities, including using the Dial Before You Dig process, concerning  the locations and details of any existing or proposed services in or adjacent to the works as shown in the documents are current. </w:t>
      </w:r>
    </w:p>
    <w:p w:rsidR="00AD7BF5" w:rsidRPr="001377B4" w:rsidRDefault="00AD7BF5" w:rsidP="002A21DB">
      <w:pPr>
        <w:spacing w:after="200" w:line="276" w:lineRule="auto"/>
        <w:rPr>
          <w:rFonts w:ascii="Arial" w:hAnsi="Arial" w:cs="Arial"/>
          <w:sz w:val="22"/>
          <w:szCs w:val="22"/>
          <w:lang w:eastAsia="en-AU"/>
        </w:rPr>
      </w:pPr>
      <w:proofErr w:type="gramStart"/>
      <w:r w:rsidRPr="001377B4">
        <w:rPr>
          <w:rFonts w:ascii="Arial" w:hAnsi="Arial" w:cs="Arial"/>
          <w:sz w:val="22"/>
          <w:szCs w:val="22"/>
          <w:lang w:eastAsia="en-AU"/>
        </w:rPr>
        <w:t>Authorities</w:t>
      </w:r>
      <w:proofErr w:type="gramEnd"/>
      <w:r w:rsidRPr="001377B4">
        <w:rPr>
          <w:rFonts w:ascii="Arial" w:hAnsi="Arial" w:cs="Arial"/>
          <w:sz w:val="22"/>
          <w:szCs w:val="22"/>
          <w:lang w:eastAsia="en-AU"/>
        </w:rPr>
        <w:t xml:space="preserve"> with whom contact may be necessary, but not limited to, include:</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ActewAGL - Electrical Services &amp; Street Lighting</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Jemena Management Services - Gas Services</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Telstra - Telecommunications Services</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Optus - Telecommunications Services</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TransACT – Telecommunications Services</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Actew</w:t>
      </w:r>
      <w:r w:rsidR="00095172" w:rsidRPr="001377B4">
        <w:rPr>
          <w:rFonts w:ascii="Arial" w:eastAsiaTheme="minorEastAsia" w:hAnsi="Arial" w:cs="Arial"/>
          <w:sz w:val="22"/>
          <w:szCs w:val="22"/>
          <w:lang w:eastAsia="zh-CN"/>
        </w:rPr>
        <w:t xml:space="preserve"> Water</w:t>
      </w:r>
      <w:r w:rsidRPr="001377B4">
        <w:rPr>
          <w:rFonts w:ascii="Arial" w:eastAsiaTheme="minorEastAsia" w:hAnsi="Arial" w:cs="Arial"/>
          <w:sz w:val="22"/>
          <w:szCs w:val="22"/>
          <w:lang w:eastAsia="zh-CN"/>
        </w:rPr>
        <w:t xml:space="preserve">  - Water, Sewerage and Drainage</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Parks, Conservation &amp; Lands- Irrigation Systems</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ICON – Intra Australian Government Communications Network</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proofErr w:type="spellStart"/>
      <w:r w:rsidRPr="001377B4">
        <w:rPr>
          <w:rFonts w:ascii="Arial" w:eastAsiaTheme="minorEastAsia" w:hAnsi="Arial" w:cs="Arial"/>
          <w:sz w:val="22"/>
          <w:szCs w:val="22"/>
          <w:lang w:eastAsia="zh-CN"/>
        </w:rPr>
        <w:t>InTACT</w:t>
      </w:r>
      <w:proofErr w:type="spellEnd"/>
      <w:r w:rsidRPr="001377B4">
        <w:rPr>
          <w:rFonts w:ascii="Arial" w:eastAsiaTheme="minorEastAsia" w:hAnsi="Arial" w:cs="Arial"/>
          <w:sz w:val="22"/>
          <w:szCs w:val="22"/>
          <w:lang w:eastAsia="zh-CN"/>
        </w:rPr>
        <w:t xml:space="preserve"> –Intra ACT Government Communications Network</w:t>
      </w:r>
    </w:p>
    <w:p w:rsidR="00AD7BF5" w:rsidRPr="001377B4" w:rsidRDefault="00AD7BF5" w:rsidP="002A21DB">
      <w:pPr>
        <w:numPr>
          <w:ilvl w:val="0"/>
          <w:numId w:val="15"/>
        </w:numPr>
        <w:spacing w:line="276" w:lineRule="auto"/>
        <w:ind w:left="714" w:hanging="357"/>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National Broadband Network</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Liaise with these Authorities when they carry out work which affects or is in conjunction with works of this Contract.</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0.05</w:t>
      </w:r>
      <w:r w:rsidRPr="001377B4">
        <w:rPr>
          <w:rFonts w:ascii="Arial" w:hAnsi="Arial" w:cs="Arial"/>
          <w:b/>
          <w:caps/>
          <w:w w:val="92"/>
          <w:kern w:val="52"/>
          <w:sz w:val="22"/>
          <w:szCs w:val="22"/>
        </w:rPr>
        <w:tab/>
        <w:t>Reserved</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0.06</w:t>
      </w:r>
      <w:r w:rsidRPr="001377B4">
        <w:rPr>
          <w:rFonts w:ascii="Arial" w:hAnsi="Arial" w:cs="Arial"/>
          <w:b/>
          <w:caps/>
          <w:w w:val="92"/>
          <w:kern w:val="52"/>
          <w:sz w:val="22"/>
          <w:szCs w:val="22"/>
        </w:rPr>
        <w:tab/>
        <w:t>Temporary Site Perimeter Security Fence</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Where specified, the Contractor shall install a temporary security fence (1.8m minimum high chain wire mesh panels) with adequate gates around the works for the duration of the construction. The Contractor shall remove the fence upon Practical Completion.</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0.07</w:t>
      </w:r>
      <w:r w:rsidRPr="001377B4">
        <w:rPr>
          <w:rFonts w:ascii="Arial" w:hAnsi="Arial" w:cs="Arial"/>
          <w:b/>
          <w:caps/>
          <w:w w:val="92"/>
          <w:kern w:val="52"/>
          <w:sz w:val="22"/>
          <w:szCs w:val="22"/>
        </w:rPr>
        <w:tab/>
      </w:r>
      <w:proofErr w:type="gramStart"/>
      <w:r w:rsidRPr="001377B4">
        <w:rPr>
          <w:rFonts w:ascii="Arial" w:hAnsi="Arial" w:cs="Arial"/>
          <w:b/>
          <w:caps/>
          <w:w w:val="92"/>
          <w:kern w:val="52"/>
          <w:sz w:val="22"/>
          <w:szCs w:val="22"/>
        </w:rPr>
        <w:t>Work</w:t>
      </w:r>
      <w:proofErr w:type="gramEnd"/>
      <w:r w:rsidRPr="001377B4">
        <w:rPr>
          <w:rFonts w:ascii="Arial" w:hAnsi="Arial" w:cs="Arial"/>
          <w:b/>
          <w:caps/>
          <w:w w:val="92"/>
          <w:kern w:val="52"/>
          <w:sz w:val="22"/>
          <w:szCs w:val="22"/>
        </w:rPr>
        <w:t xml:space="preserve"> as Executed Quality Records</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The Contractor shall prepare work as executed information, test results summaries and asset lists in the format specified by City Management Document Requirements for Work as Executed Quality Records, Issue 2 Revision 3, Territory &amp; Municipal Services, August 2010 (TAMS Reference Document #AA-Ref-08) and ActewAGL Water Supply and Sewerage Standards showing the "as constructed/installed" construction elements, plant, equipment and the like as required.  The information shown shall include any variation to the Contract drawings by coordinate or chainage and off-set of all constructed works including invert levels of pipes, ducts and conduits at all structures and terminations.  </w:t>
      </w:r>
      <w:proofErr w:type="gramStart"/>
      <w:r w:rsidRPr="001377B4">
        <w:rPr>
          <w:rFonts w:ascii="Arial" w:hAnsi="Arial" w:cs="Arial"/>
          <w:sz w:val="22"/>
          <w:szCs w:val="22"/>
          <w:lang w:eastAsia="en-AU"/>
        </w:rPr>
        <w:t>The work as executed information shall be certified by a surveyor or engineer approved by the Superintendent.</w:t>
      </w:r>
      <w:proofErr w:type="gramEnd"/>
      <w:r w:rsidRPr="001377B4">
        <w:rPr>
          <w:rFonts w:ascii="Arial" w:hAnsi="Arial" w:cs="Arial"/>
          <w:sz w:val="22"/>
          <w:szCs w:val="22"/>
          <w:lang w:eastAsia="en-AU"/>
        </w:rPr>
        <w:t xml:space="preserve">  If the Contractor elects to prepare the work as executed drawings by other than the Superintendent’s office, the Contractor shall be supplied with a copy of the contract drawings in digital format.  The Contractor shall modify the drawings to indicate any variation from the original Contract Drawings to the as constructed condition. The amendment issue of the drawings shall be modified by the Contractor so as to reflect the ‘Work-as-Executed’ status. Prior to submitting a copy of the Work-as-Executed information to the Superintendent, the Contractor shall supply an A3 copy of the modified drawings for comment.  The Contractor shall make any modifications ‘marked up’ by the Superintendent then submit a revised A3 copy of drawings and a digital copy.</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Where the Contractor elects to use the Superintendent‘s office to prepare the work as executed drawings, the Contractor shall provide the information required in digital format. </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0.08</w:t>
      </w:r>
      <w:r w:rsidRPr="001377B4">
        <w:rPr>
          <w:rFonts w:ascii="Arial" w:hAnsi="Arial" w:cs="Arial"/>
          <w:b/>
          <w:caps/>
          <w:w w:val="92"/>
          <w:kern w:val="52"/>
          <w:sz w:val="22"/>
          <w:szCs w:val="22"/>
        </w:rPr>
        <w:tab/>
        <w:t>Existing Overhead Power Lines</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Where construction activity passes under power lines take care to avoid damage to persons and/or property.  The Contractor shall be responsible for making all arrangements with ActewAGL and ACT Work Cover. A Work Method Statement shall be submitted to the Superintendent prior to commencing work adjacent to the power lines. </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0.09</w:t>
      </w:r>
      <w:r w:rsidRPr="001377B4">
        <w:rPr>
          <w:rFonts w:ascii="Arial" w:hAnsi="Arial" w:cs="Arial"/>
          <w:b/>
          <w:caps/>
          <w:w w:val="92"/>
          <w:kern w:val="52"/>
          <w:sz w:val="22"/>
          <w:szCs w:val="22"/>
        </w:rPr>
        <w:tab/>
        <w:t>Reserved</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0.10</w:t>
      </w:r>
      <w:r w:rsidRPr="001377B4">
        <w:rPr>
          <w:rFonts w:ascii="Arial" w:hAnsi="Arial" w:cs="Arial"/>
          <w:b/>
          <w:caps/>
          <w:w w:val="92"/>
          <w:kern w:val="52"/>
          <w:sz w:val="22"/>
          <w:szCs w:val="22"/>
        </w:rPr>
        <w:tab/>
        <w:t>Reinstatement Works not Associated with the Contract</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Unpaved areas disturbed by work not associated with the Contract shall be reinstated by spreading topsoil to a depth of 100mm, cultivation, grassing, bitumen straw mulching and consolidation, in accordance with Section 9.0 of the Specification. </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0.11</w:t>
      </w:r>
      <w:r w:rsidRPr="001377B4">
        <w:rPr>
          <w:rFonts w:ascii="Arial" w:hAnsi="Arial" w:cs="Arial"/>
          <w:b/>
          <w:caps/>
          <w:w w:val="92"/>
          <w:kern w:val="52"/>
          <w:sz w:val="22"/>
          <w:szCs w:val="22"/>
        </w:rPr>
        <w:tab/>
        <w:t xml:space="preserve">Additional </w:t>
      </w:r>
      <w:proofErr w:type="gramStart"/>
      <w:r w:rsidRPr="001377B4">
        <w:rPr>
          <w:rFonts w:ascii="Arial" w:hAnsi="Arial" w:cs="Arial"/>
          <w:b/>
          <w:caps/>
          <w:w w:val="92"/>
          <w:kern w:val="52"/>
          <w:sz w:val="22"/>
          <w:szCs w:val="22"/>
        </w:rPr>
        <w:t>Work</w:t>
      </w:r>
      <w:proofErr w:type="gramEnd"/>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shall undertake additional work not covered by other items in the Contract as directed by the Superintendent in writing</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0.12</w:t>
      </w:r>
      <w:r w:rsidRPr="001377B4">
        <w:rPr>
          <w:rFonts w:ascii="Arial" w:hAnsi="Arial" w:cs="Arial"/>
          <w:b/>
          <w:caps/>
          <w:w w:val="92"/>
          <w:kern w:val="52"/>
          <w:sz w:val="22"/>
          <w:szCs w:val="22"/>
        </w:rPr>
        <w:tab/>
      </w:r>
      <w:proofErr w:type="gramStart"/>
      <w:r w:rsidRPr="001377B4">
        <w:rPr>
          <w:rFonts w:ascii="Arial" w:hAnsi="Arial" w:cs="Arial"/>
          <w:b/>
          <w:caps/>
          <w:w w:val="92"/>
          <w:kern w:val="52"/>
          <w:sz w:val="22"/>
          <w:szCs w:val="22"/>
        </w:rPr>
        <w:t>Quality</w:t>
      </w:r>
      <w:proofErr w:type="gramEnd"/>
      <w:r w:rsidRPr="001377B4">
        <w:rPr>
          <w:rFonts w:ascii="Arial" w:hAnsi="Arial" w:cs="Arial"/>
          <w:b/>
          <w:caps/>
          <w:w w:val="92"/>
          <w:kern w:val="52"/>
          <w:sz w:val="22"/>
          <w:szCs w:val="22"/>
        </w:rPr>
        <w:t xml:space="preserve"> and Safety Audit Testing</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shall undertake additional testing or participate in additional auditing as directed by the Superintendent for the purpose of auditing and validating the Contractors test results, quality systems and safety.</w:t>
      </w:r>
    </w:p>
    <w:p w:rsidR="00AD7BF5" w:rsidRPr="001377B4" w:rsidRDefault="00AD7BF5" w:rsidP="002A21DB">
      <w:pPr>
        <w:spacing w:after="200" w:line="276" w:lineRule="auto"/>
        <w:jc w:val="left"/>
        <w:rPr>
          <w:rFonts w:ascii="Arial" w:hAnsi="Arial" w:cs="Arial"/>
          <w:b/>
          <w:caps/>
          <w:w w:val="92"/>
          <w:kern w:val="52"/>
          <w:sz w:val="22"/>
          <w:szCs w:val="22"/>
        </w:rPr>
      </w:pPr>
      <w:proofErr w:type="gramStart"/>
      <w:r w:rsidRPr="001377B4">
        <w:rPr>
          <w:rFonts w:ascii="Arial" w:hAnsi="Arial" w:cs="Arial"/>
          <w:b/>
          <w:caps/>
          <w:w w:val="92"/>
          <w:kern w:val="52"/>
          <w:sz w:val="22"/>
          <w:szCs w:val="22"/>
        </w:rPr>
        <w:t>0.13</w:t>
      </w:r>
      <w:r w:rsidRPr="001377B4">
        <w:rPr>
          <w:rFonts w:ascii="Arial" w:hAnsi="Arial" w:cs="Arial"/>
          <w:b/>
          <w:caps/>
          <w:w w:val="92"/>
          <w:kern w:val="52"/>
          <w:sz w:val="22"/>
          <w:szCs w:val="22"/>
        </w:rPr>
        <w:tab/>
        <w:t>Relocation/adjustment to existing services</w:t>
      </w:r>
      <w:proofErr w:type="gramEnd"/>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Where detailed, the contractor shall relocate, adjust or protect existing services. Prior to commencement the Contractor shall liaise with the Service Authorities to confirm their requirements.</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0.14</w:t>
      </w:r>
      <w:r w:rsidRPr="001377B4">
        <w:rPr>
          <w:rFonts w:ascii="Arial" w:hAnsi="Arial" w:cs="Arial"/>
          <w:b/>
          <w:caps/>
          <w:w w:val="92"/>
          <w:kern w:val="52"/>
          <w:sz w:val="22"/>
          <w:szCs w:val="22"/>
        </w:rPr>
        <w:tab/>
      </w:r>
      <w:proofErr w:type="gramStart"/>
      <w:r w:rsidRPr="001377B4">
        <w:rPr>
          <w:rFonts w:ascii="Arial" w:hAnsi="Arial" w:cs="Arial"/>
          <w:b/>
          <w:caps/>
          <w:w w:val="92"/>
          <w:kern w:val="52"/>
          <w:sz w:val="22"/>
          <w:szCs w:val="22"/>
        </w:rPr>
        <w:t>Liaison</w:t>
      </w:r>
      <w:proofErr w:type="gramEnd"/>
      <w:r w:rsidRPr="001377B4">
        <w:rPr>
          <w:rFonts w:ascii="Arial" w:hAnsi="Arial" w:cs="Arial"/>
          <w:b/>
          <w:caps/>
          <w:w w:val="92"/>
          <w:kern w:val="52"/>
          <w:sz w:val="22"/>
          <w:szCs w:val="22"/>
        </w:rPr>
        <w:t xml:space="preserve"> and Co-ordination with adjoining works Contractors</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The Contractor shall liaise and coordinate with adjoining works contractors for the duration of this Contract. This shall include any programming and coordination of works due to work being undertaken by the other contractors. The Contractor shall notify the Superintendent in a timely manner if the adjoining works contractor does not co-operate or that their adjoining works are deficient in some way. </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0.15</w:t>
      </w:r>
      <w:r w:rsidRPr="001377B4">
        <w:rPr>
          <w:rFonts w:ascii="Arial" w:hAnsi="Arial" w:cs="Arial"/>
          <w:b/>
          <w:caps/>
          <w:w w:val="92"/>
          <w:kern w:val="52"/>
          <w:sz w:val="22"/>
          <w:szCs w:val="22"/>
        </w:rPr>
        <w:tab/>
        <w:t xml:space="preserve">Liaison and Co-ordination with Principal’s Registered Surveyor for Block Pegging </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Contractor shall liaise and coordinate with the Principal’s appointed Registered Surveyor to undertake block pegging activities.</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0.16</w:t>
      </w:r>
      <w:r w:rsidRPr="001377B4">
        <w:rPr>
          <w:rFonts w:ascii="Arial" w:hAnsi="Arial" w:cs="Arial"/>
          <w:b/>
          <w:caps/>
          <w:w w:val="92"/>
          <w:kern w:val="52"/>
          <w:sz w:val="22"/>
          <w:szCs w:val="22"/>
        </w:rPr>
        <w:tab/>
        <w:t>Liaison and Co-ordination with Principal’s Geotechnical Engineer for Block Classification</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The Contractor shall liaise and coordinate with the Principal’s appointed Geotechnical Engineer to undertake block classification activities.  </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0.17</w:t>
      </w:r>
      <w:r w:rsidRPr="001377B4">
        <w:rPr>
          <w:rFonts w:ascii="Arial" w:hAnsi="Arial" w:cs="Arial"/>
          <w:b/>
          <w:caps/>
          <w:w w:val="92"/>
          <w:kern w:val="52"/>
          <w:sz w:val="22"/>
          <w:szCs w:val="22"/>
        </w:rPr>
        <w:tab/>
        <w:t>Reserved</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0.18</w:t>
      </w:r>
      <w:r w:rsidRPr="001377B4">
        <w:rPr>
          <w:rFonts w:ascii="Arial" w:hAnsi="Arial" w:cs="Arial"/>
          <w:b/>
          <w:caps/>
          <w:w w:val="92"/>
          <w:kern w:val="52"/>
          <w:sz w:val="22"/>
          <w:szCs w:val="22"/>
        </w:rPr>
        <w:tab/>
        <w:t>Reserved</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0.19</w:t>
      </w:r>
      <w:r w:rsidRPr="001377B4">
        <w:rPr>
          <w:rFonts w:ascii="Arial" w:hAnsi="Arial" w:cs="Arial"/>
          <w:b/>
          <w:caps/>
          <w:w w:val="92"/>
          <w:kern w:val="52"/>
          <w:sz w:val="22"/>
          <w:szCs w:val="22"/>
        </w:rPr>
        <w:tab/>
        <w:t>Reserved</w:t>
      </w:r>
    </w:p>
    <w:p w:rsidR="00AD7BF5" w:rsidRPr="001377B4" w:rsidRDefault="00AD7BF5" w:rsidP="002A21DB">
      <w:pPr>
        <w:spacing w:after="200" w:line="276" w:lineRule="auto"/>
        <w:jc w:val="left"/>
        <w:rPr>
          <w:rFonts w:ascii="Arial" w:hAnsi="Arial" w:cs="Arial"/>
          <w:b/>
          <w:caps/>
          <w:w w:val="92"/>
          <w:kern w:val="52"/>
          <w:sz w:val="22"/>
          <w:szCs w:val="22"/>
        </w:rPr>
      </w:pPr>
      <w:r w:rsidRPr="001377B4">
        <w:rPr>
          <w:rFonts w:ascii="Arial" w:hAnsi="Arial" w:cs="Arial"/>
          <w:b/>
          <w:caps/>
          <w:w w:val="92"/>
          <w:kern w:val="52"/>
          <w:sz w:val="22"/>
          <w:szCs w:val="22"/>
        </w:rPr>
        <w:t>0.22</w:t>
      </w:r>
      <w:r w:rsidRPr="001377B4">
        <w:rPr>
          <w:rFonts w:ascii="Arial" w:hAnsi="Arial" w:cs="Arial"/>
          <w:b/>
          <w:caps/>
          <w:w w:val="92"/>
          <w:kern w:val="52"/>
          <w:sz w:val="22"/>
          <w:szCs w:val="22"/>
        </w:rPr>
        <w:tab/>
      </w:r>
      <w:proofErr w:type="gramStart"/>
      <w:r w:rsidRPr="001377B4">
        <w:rPr>
          <w:rFonts w:ascii="Arial" w:hAnsi="Arial" w:cs="Arial"/>
          <w:b/>
          <w:caps/>
          <w:w w:val="92"/>
          <w:kern w:val="52"/>
          <w:sz w:val="22"/>
          <w:szCs w:val="22"/>
        </w:rPr>
        <w:t>Measurement</w:t>
      </w:r>
      <w:proofErr w:type="gramEnd"/>
      <w:r w:rsidRPr="001377B4">
        <w:rPr>
          <w:rFonts w:ascii="Arial" w:hAnsi="Arial" w:cs="Arial"/>
          <w:b/>
          <w:caps/>
          <w:w w:val="92"/>
          <w:kern w:val="52"/>
          <w:sz w:val="22"/>
          <w:szCs w:val="22"/>
        </w:rPr>
        <w:t xml:space="preserve"> and Payment</w:t>
      </w:r>
    </w:p>
    <w:p w:rsidR="00CF6243" w:rsidRPr="008754DC"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Payment shall be made for all activities associated with completing the works detailed in this Section of the Specification in accordance with Pay Items 002P1 to 019P1.</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002P1</w:t>
      </w:r>
      <w:r w:rsidRPr="001377B4">
        <w:rPr>
          <w:rFonts w:ascii="Arial" w:eastAsiaTheme="minorEastAsia" w:hAnsi="Arial" w:cs="Arial"/>
          <w:b/>
          <w:bCs/>
          <w:sz w:val="22"/>
          <w:szCs w:val="22"/>
          <w:lang w:eastAsia="zh-CN"/>
        </w:rPr>
        <w:tab/>
        <w:t>Site Establishment</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unit of measurement shall be a lump sum item.</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pay item shall include all costs relating to site establishment, the connection and installation of temporary services, construction and maintenance of temporary roads and hard standings, temporary site compound security fencing, provision and construction of site office, temporary buildings and amenities, including equipment, furniture and the like, together with cleaning, power, water and other charges and removal of the same on completion and the reinstatement and restoration of the areas involved.  The item shall include for any fees or costs associated with the location of compounds or materials storage areas required for the works. The pay item shall also include all general site and office overheads. Payment of the lump sum shall be in equal time related instalments.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003P1</w:t>
      </w:r>
      <w:r w:rsidRPr="001377B4">
        <w:rPr>
          <w:rFonts w:ascii="Arial" w:eastAsiaTheme="minorEastAsia" w:hAnsi="Arial" w:cs="Arial"/>
          <w:b/>
          <w:bCs/>
          <w:sz w:val="22"/>
          <w:szCs w:val="22"/>
          <w:lang w:eastAsia="zh-CN"/>
        </w:rPr>
        <w:tab/>
        <w:t>Survey Set Out and Control</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unit of measurement shall be a lump sum item.</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pay item shall include setting out the works and establishing and maintaining survey control for the setting out of the works, care of survey marks, verifying electronic data against the contract document drawings and the checking of dimensional tolerances of individual pavement layers.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004P1</w:t>
      </w:r>
      <w:r w:rsidRPr="001377B4">
        <w:rPr>
          <w:rFonts w:ascii="Arial" w:eastAsiaTheme="minorEastAsia" w:hAnsi="Arial" w:cs="Arial"/>
          <w:b/>
          <w:bCs/>
          <w:sz w:val="22"/>
          <w:szCs w:val="22"/>
          <w:lang w:eastAsia="zh-CN"/>
        </w:rPr>
        <w:tab/>
        <w:t>Coordination with Utility Authorities</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unit of measurement shall be a lump sum item.</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This item covers all liaison, negotiation, and programming of work schedules between the Contractor and all required service authorities associated with the construction of required service utilities for this project.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005P1</w:t>
      </w:r>
      <w:r w:rsidRPr="001377B4">
        <w:rPr>
          <w:rFonts w:ascii="Arial" w:eastAsiaTheme="minorEastAsia" w:hAnsi="Arial" w:cs="Arial"/>
          <w:b/>
          <w:bCs/>
          <w:sz w:val="22"/>
          <w:szCs w:val="22"/>
          <w:lang w:eastAsia="zh-CN"/>
        </w:rPr>
        <w:tab/>
        <w:t>Reserved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006P1</w:t>
      </w:r>
      <w:r w:rsidRPr="001377B4">
        <w:rPr>
          <w:rFonts w:ascii="Arial" w:eastAsiaTheme="minorEastAsia" w:hAnsi="Arial" w:cs="Arial"/>
          <w:b/>
          <w:bCs/>
          <w:sz w:val="22"/>
          <w:szCs w:val="22"/>
          <w:lang w:eastAsia="zh-CN"/>
        </w:rPr>
        <w:tab/>
        <w:t>Temporary Site Perimeter Security Fence</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 xml:space="preserve">The unit of measurement shall be a lump sum item. </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This item includes all costs associated with the supply, erection, removal on completion of works, gates, maintenance during construction, removal/relocation of fencing on completion.</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007P1</w:t>
      </w:r>
      <w:r w:rsidRPr="001377B4">
        <w:rPr>
          <w:rFonts w:ascii="Arial" w:eastAsiaTheme="minorEastAsia" w:hAnsi="Arial" w:cs="Arial"/>
          <w:b/>
          <w:bCs/>
          <w:sz w:val="22"/>
          <w:szCs w:val="22"/>
          <w:lang w:eastAsia="zh-CN"/>
        </w:rPr>
        <w:tab/>
        <w:t>Work as Executed Quality Records</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A separate pay item shall be included in the contract for the following:</w:t>
      </w:r>
    </w:p>
    <w:p w:rsidR="00AD7BF5" w:rsidRPr="001377B4" w:rsidRDefault="00AD7BF5" w:rsidP="002A21DB">
      <w:pPr>
        <w:spacing w:line="276" w:lineRule="auto"/>
        <w:jc w:val="left"/>
        <w:rPr>
          <w:rFonts w:ascii="Arial" w:hAnsi="Arial" w:cs="Arial"/>
          <w:sz w:val="22"/>
          <w:szCs w:val="22"/>
          <w:lang w:eastAsia="en-AU"/>
        </w:rPr>
      </w:pPr>
      <w:r w:rsidRPr="001377B4">
        <w:rPr>
          <w:rFonts w:ascii="Arial" w:hAnsi="Arial" w:cs="Arial"/>
          <w:sz w:val="22"/>
          <w:szCs w:val="22"/>
          <w:lang w:eastAsia="en-AU"/>
        </w:rPr>
        <w:t>The unit of measurement for the following item shall be a Lump Sum.</w:t>
      </w:r>
    </w:p>
    <w:p w:rsidR="00AD7BF5" w:rsidRPr="008754DC" w:rsidRDefault="00AD7BF5" w:rsidP="002A21DB">
      <w:pPr>
        <w:spacing w:after="200" w:line="276" w:lineRule="auto"/>
        <w:rPr>
          <w:rFonts w:ascii="Arial" w:eastAsiaTheme="minorEastAsia" w:hAnsi="Arial" w:cs="Arial"/>
          <w:spacing w:val="-2"/>
          <w:sz w:val="22"/>
          <w:szCs w:val="22"/>
          <w:u w:val="single"/>
          <w:lang w:eastAsia="zh-CN"/>
        </w:rPr>
      </w:pPr>
      <w:r w:rsidRPr="008754DC">
        <w:rPr>
          <w:rFonts w:ascii="Arial" w:eastAsiaTheme="minorEastAsia" w:hAnsi="Arial" w:cs="Arial"/>
          <w:spacing w:val="-2"/>
          <w:sz w:val="22"/>
          <w:szCs w:val="22"/>
          <w:u w:val="single"/>
          <w:lang w:eastAsia="zh-CN"/>
        </w:rPr>
        <w:t>007P1.1</w:t>
      </w:r>
      <w:r w:rsidRPr="008754DC">
        <w:rPr>
          <w:rFonts w:ascii="Arial" w:eastAsiaTheme="minorEastAsia" w:hAnsi="Arial" w:cs="Arial"/>
          <w:spacing w:val="-2"/>
          <w:sz w:val="22"/>
          <w:szCs w:val="22"/>
          <w:u w:val="single"/>
          <w:lang w:eastAsia="zh-CN"/>
        </w:rPr>
        <w:tab/>
      </w:r>
      <w:r w:rsidRPr="008754DC">
        <w:rPr>
          <w:rFonts w:ascii="Arial" w:eastAsiaTheme="minorEastAsia" w:hAnsi="Arial" w:cs="Arial"/>
          <w:spacing w:val="-2"/>
          <w:sz w:val="22"/>
          <w:szCs w:val="22"/>
          <w:u w:val="single"/>
          <w:lang w:eastAsia="zh-CN"/>
        </w:rPr>
        <w:tab/>
        <w:t>Works by the Contractor</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This pay item shall include the provision of construction records including all work as executed drawings and associated documents required at the completion of the works including survey, drafting, CCTV camera reports, asset lists and any information that the Superintendent considers necessary for submission to authorities. </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unit of measurement for the following item shall be a Provisional Sum.</w:t>
      </w:r>
    </w:p>
    <w:p w:rsidR="00AD7BF5" w:rsidRPr="008754DC" w:rsidRDefault="00AD7BF5" w:rsidP="002A21DB">
      <w:pPr>
        <w:tabs>
          <w:tab w:val="left" w:pos="1418"/>
        </w:tabs>
        <w:spacing w:after="200" w:line="276" w:lineRule="auto"/>
        <w:ind w:left="1418" w:hanging="1418"/>
        <w:rPr>
          <w:rFonts w:ascii="Arial" w:eastAsiaTheme="minorEastAsia" w:hAnsi="Arial" w:cs="Arial"/>
          <w:spacing w:val="-2"/>
          <w:sz w:val="22"/>
          <w:szCs w:val="22"/>
          <w:u w:val="single"/>
          <w:lang w:eastAsia="zh-CN"/>
        </w:rPr>
      </w:pPr>
      <w:r w:rsidRPr="008754DC">
        <w:rPr>
          <w:rFonts w:ascii="Arial" w:eastAsiaTheme="minorEastAsia" w:hAnsi="Arial" w:cs="Arial"/>
          <w:spacing w:val="-2"/>
          <w:sz w:val="22"/>
          <w:szCs w:val="22"/>
          <w:u w:val="single"/>
          <w:lang w:eastAsia="zh-CN"/>
        </w:rPr>
        <w:t>0007P1.2</w:t>
      </w:r>
      <w:r w:rsidRPr="008754DC">
        <w:rPr>
          <w:rFonts w:ascii="Arial" w:eastAsiaTheme="minorEastAsia" w:hAnsi="Arial" w:cs="Arial"/>
          <w:spacing w:val="-2"/>
          <w:sz w:val="22"/>
          <w:szCs w:val="22"/>
          <w:u w:val="single"/>
          <w:lang w:eastAsia="zh-CN"/>
        </w:rPr>
        <w:tab/>
        <w:t>Work for WAE drawings</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Payment of the provisional sum shall be upon completion and submission of the work as executed quality records to the authorities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008P1</w:t>
      </w:r>
      <w:r w:rsidRPr="001377B4">
        <w:rPr>
          <w:rFonts w:ascii="Arial" w:eastAsiaTheme="minorEastAsia" w:hAnsi="Arial" w:cs="Arial"/>
          <w:b/>
          <w:bCs/>
          <w:sz w:val="22"/>
          <w:szCs w:val="22"/>
          <w:lang w:eastAsia="zh-CN"/>
        </w:rPr>
        <w:tab/>
        <w:t>Existing Overhead Power Lines</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costs associated with taking precautions or as a result of the construction activities within the vicinity of overhead powerlines shall be borne by the Contractor.</w:t>
      </w:r>
    </w:p>
    <w:p w:rsidR="00AD7BF5" w:rsidRPr="001377B4" w:rsidRDefault="00AD7BF5" w:rsidP="002A21DB">
      <w:pPr>
        <w:spacing w:before="0" w:after="200" w:line="276" w:lineRule="auto"/>
        <w:jc w:val="left"/>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009P1</w:t>
      </w:r>
      <w:r w:rsidRPr="001377B4">
        <w:rPr>
          <w:rFonts w:ascii="Arial" w:eastAsiaTheme="minorEastAsia" w:hAnsi="Arial" w:cs="Arial"/>
          <w:b/>
          <w:bCs/>
          <w:sz w:val="22"/>
          <w:szCs w:val="22"/>
          <w:lang w:eastAsia="zh-CN"/>
        </w:rPr>
        <w:tab/>
        <w:t>Reserved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010P1</w:t>
      </w:r>
      <w:r w:rsidRPr="001377B4">
        <w:rPr>
          <w:rFonts w:ascii="Arial" w:eastAsiaTheme="minorEastAsia" w:hAnsi="Arial" w:cs="Arial"/>
          <w:b/>
          <w:bCs/>
          <w:sz w:val="22"/>
          <w:szCs w:val="22"/>
          <w:lang w:eastAsia="zh-CN"/>
        </w:rPr>
        <w:tab/>
        <w:t>Reinstatement Works not associated with the Contract.</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cost of reinstatement work not associated with the Contract shall be borne by the Contractor</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011P1</w:t>
      </w:r>
      <w:r w:rsidRPr="001377B4">
        <w:rPr>
          <w:rFonts w:ascii="Arial" w:eastAsiaTheme="minorEastAsia" w:hAnsi="Arial" w:cs="Arial"/>
          <w:b/>
          <w:bCs/>
          <w:sz w:val="22"/>
          <w:szCs w:val="22"/>
          <w:lang w:eastAsia="zh-CN"/>
        </w:rPr>
        <w:tab/>
        <w:t>Additional Work</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unit of measurement shall be a provisional sum item.</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Payment of the sum, or part thereof, shall be on delivery of invoices and include percentage for overhead and profit as per the Annexure to the General Conditions of Contract.</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If any of the Provisional Sum item or part thereof is not expended, the Contractor shall not be entitled to overhead and profit on the deducted amount.</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012P1</w:t>
      </w:r>
      <w:r w:rsidRPr="001377B4">
        <w:rPr>
          <w:rFonts w:ascii="Arial" w:eastAsiaTheme="minorEastAsia" w:hAnsi="Arial" w:cs="Arial"/>
          <w:b/>
          <w:bCs/>
          <w:sz w:val="22"/>
          <w:szCs w:val="22"/>
          <w:lang w:eastAsia="zh-CN"/>
        </w:rPr>
        <w:tab/>
        <w:t>Quality and Safety Audit</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unit of measurement shall be a Provisional Sum item.</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Payment for testing/</w:t>
      </w:r>
      <w:r w:rsidR="008754DC" w:rsidRPr="001377B4">
        <w:rPr>
          <w:rFonts w:ascii="Arial" w:hAnsi="Arial" w:cs="Arial"/>
          <w:sz w:val="22"/>
          <w:szCs w:val="22"/>
          <w:lang w:eastAsia="en-AU"/>
        </w:rPr>
        <w:t>auditing</w:t>
      </w:r>
      <w:r w:rsidRPr="001377B4">
        <w:rPr>
          <w:rFonts w:ascii="Arial" w:hAnsi="Arial" w:cs="Arial"/>
          <w:sz w:val="22"/>
          <w:szCs w:val="22"/>
          <w:lang w:eastAsia="en-AU"/>
        </w:rPr>
        <w:t xml:space="preserve"> will be paid for in accordance with the General Conditions of Contract.</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Payment of the sum, or part thereof, shall be on delivery of invoices and include percentage for overhead and profit as per the Annexure to the General Conditions of Contract.</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If any of the Provisional Sum item or part thereof is not expended, the Contractor shall not be entitled to overhead and profit on the deducted amount.</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013P1</w:t>
      </w:r>
      <w:r w:rsidRPr="001377B4">
        <w:rPr>
          <w:rFonts w:ascii="Arial" w:eastAsiaTheme="minorEastAsia" w:hAnsi="Arial" w:cs="Arial"/>
          <w:b/>
          <w:bCs/>
          <w:sz w:val="22"/>
          <w:szCs w:val="22"/>
          <w:lang w:eastAsia="zh-CN"/>
        </w:rPr>
        <w:tab/>
        <w:t xml:space="preserve">Relocation/adjustment to existing services </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This pay item includes all works by the Contractor to the existing services including coordination with the Service Authorities, excavation, exposing existing services, backfilling of the work, surface restoration and the provision of any items required by the Service Authorities for performing the work. Payment of the sum, or part thereof, shall be on delivery of invoices.</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A separate pay item shall be included in the contract for each type of work.</w:t>
      </w:r>
    </w:p>
    <w:p w:rsidR="00AD7BF5" w:rsidRPr="001377B4" w:rsidRDefault="00AD7BF5" w:rsidP="002A21DB">
      <w:pPr>
        <w:spacing w:after="200" w:line="276" w:lineRule="auto"/>
        <w:rPr>
          <w:rFonts w:ascii="Arial" w:eastAsiaTheme="minorEastAsia" w:hAnsi="Arial" w:cs="Arial"/>
          <w:spacing w:val="-2"/>
          <w:sz w:val="22"/>
          <w:szCs w:val="22"/>
          <w:lang w:eastAsia="zh-CN"/>
        </w:rPr>
      </w:pPr>
      <w:r w:rsidRPr="001377B4">
        <w:rPr>
          <w:rFonts w:ascii="Arial" w:hAnsi="Arial" w:cs="Arial"/>
          <w:sz w:val="22"/>
          <w:szCs w:val="22"/>
          <w:lang w:eastAsia="en-AU"/>
        </w:rPr>
        <w:t>The unit of measurement for the following items shall be a Provisional Sum.</w:t>
      </w:r>
    </w:p>
    <w:p w:rsidR="00AD7BF5" w:rsidRPr="001377B4" w:rsidRDefault="001377B4" w:rsidP="002A21DB">
      <w:pPr>
        <w:spacing w:after="200" w:line="276" w:lineRule="auto"/>
        <w:rPr>
          <w:rFonts w:ascii="Arial" w:eastAsiaTheme="minorEastAsia" w:hAnsi="Arial" w:cs="Arial"/>
          <w:spacing w:val="-2"/>
          <w:sz w:val="22"/>
          <w:szCs w:val="22"/>
          <w:lang w:eastAsia="zh-CN"/>
        </w:rPr>
      </w:pPr>
      <w:r w:rsidRPr="008754DC">
        <w:rPr>
          <w:rFonts w:ascii="Arial" w:eastAsiaTheme="minorEastAsia" w:hAnsi="Arial" w:cs="Arial"/>
          <w:spacing w:val="-2"/>
          <w:sz w:val="22"/>
          <w:szCs w:val="22"/>
          <w:u w:val="single"/>
          <w:lang w:eastAsia="zh-CN"/>
        </w:rPr>
        <w:t>013P1.1</w:t>
      </w:r>
      <w:r w:rsidRPr="001377B4">
        <w:rPr>
          <w:rFonts w:ascii="Arial" w:eastAsiaTheme="minorEastAsia" w:hAnsi="Arial" w:cs="Arial"/>
          <w:spacing w:val="-2"/>
          <w:sz w:val="22"/>
          <w:szCs w:val="22"/>
          <w:lang w:eastAsia="zh-CN"/>
        </w:rPr>
        <w:tab/>
      </w:r>
      <w:r w:rsidR="00AD7BF5" w:rsidRPr="001377B4">
        <w:rPr>
          <w:rFonts w:ascii="Arial" w:eastAsiaTheme="minorEastAsia" w:hAnsi="Arial" w:cs="Arial"/>
          <w:spacing w:val="-2"/>
          <w:sz w:val="22"/>
          <w:szCs w:val="22"/>
          <w:lang w:eastAsia="zh-CN"/>
        </w:rPr>
        <w:t>Works by the Service Authority to existing services.</w:t>
      </w:r>
    </w:p>
    <w:p w:rsidR="00AD7BF5" w:rsidRPr="001377B4" w:rsidRDefault="00AD7BF5" w:rsidP="002A21DB">
      <w:pPr>
        <w:tabs>
          <w:tab w:val="left" w:pos="1418"/>
        </w:tabs>
        <w:spacing w:after="200" w:line="276" w:lineRule="auto"/>
        <w:ind w:left="1418" w:hanging="1418"/>
        <w:rPr>
          <w:rFonts w:ascii="Arial" w:eastAsiaTheme="minorEastAsia" w:hAnsi="Arial" w:cs="Arial"/>
          <w:spacing w:val="-2"/>
          <w:sz w:val="22"/>
          <w:szCs w:val="22"/>
          <w:lang w:eastAsia="zh-CN"/>
        </w:rPr>
      </w:pPr>
      <w:r w:rsidRPr="008754DC">
        <w:rPr>
          <w:rFonts w:ascii="Arial" w:eastAsiaTheme="minorEastAsia" w:hAnsi="Arial" w:cs="Arial"/>
          <w:spacing w:val="-2"/>
          <w:sz w:val="22"/>
          <w:szCs w:val="22"/>
          <w:u w:val="single"/>
          <w:lang w:eastAsia="zh-CN"/>
        </w:rPr>
        <w:t>013P1.2</w:t>
      </w:r>
      <w:r w:rsidRPr="001377B4">
        <w:rPr>
          <w:rFonts w:ascii="Arial" w:eastAsiaTheme="minorEastAsia" w:hAnsi="Arial" w:cs="Arial"/>
          <w:spacing w:val="-2"/>
          <w:sz w:val="22"/>
          <w:szCs w:val="22"/>
          <w:lang w:eastAsia="zh-CN"/>
        </w:rPr>
        <w:tab/>
        <w:t>Works by the Contractor on existing services, excluding works by the Service Authority.</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If any of the Provisional Sum item or part thereof is not expended, the Contractor shall not be entitled to overhead and profit on the deducted amount.</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014P1</w:t>
      </w:r>
      <w:r w:rsidRPr="001377B4">
        <w:rPr>
          <w:rFonts w:ascii="Arial" w:eastAsiaTheme="minorEastAsia" w:hAnsi="Arial" w:cs="Arial"/>
          <w:b/>
          <w:bCs/>
          <w:sz w:val="22"/>
          <w:szCs w:val="22"/>
          <w:lang w:eastAsia="zh-CN"/>
        </w:rPr>
        <w:tab/>
        <w:t>Liaison and Co-ordination with adjoining works Contractors</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unit of measurement shall be a lump sum item.</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This item shall cover all costs associated with liaison and coordination. Progress payment against this item shall be made in proportion to the state of completion of permanent works.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015P1</w:t>
      </w:r>
      <w:r w:rsidRPr="001377B4">
        <w:rPr>
          <w:rFonts w:ascii="Arial" w:eastAsiaTheme="minorEastAsia" w:hAnsi="Arial" w:cs="Arial"/>
          <w:b/>
          <w:bCs/>
          <w:sz w:val="22"/>
          <w:szCs w:val="22"/>
          <w:lang w:eastAsia="zh-CN"/>
        </w:rPr>
        <w:tab/>
        <w:t xml:space="preserve">Liaison and Co-ordination with Principal’s Registered Surveyor for Block Pegging </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unit of measurement shall be a lump sum item.</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This item shall cover all liaison and coordination. Payment for undertaking the block pegging activities will be made directly by the Principal.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 xml:space="preserve">Pay Item 016P1 </w:t>
      </w:r>
      <w:r w:rsidRPr="001377B4">
        <w:rPr>
          <w:rFonts w:ascii="Arial" w:eastAsiaTheme="minorEastAsia" w:hAnsi="Arial" w:cs="Arial"/>
          <w:b/>
          <w:bCs/>
          <w:sz w:val="22"/>
          <w:szCs w:val="22"/>
          <w:lang w:eastAsia="zh-CN"/>
        </w:rPr>
        <w:tab/>
        <w:t xml:space="preserve">Liaison and Co-ordination with Principal’s Geotechnical Engineer for Block Classification </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unit of measurement shall be a lump sum item.</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This item shall cover all liaison and coordination. Payment for undertaking the block classification activities will be made directly by the Principal.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017P1</w:t>
      </w:r>
      <w:r w:rsidRPr="001377B4">
        <w:rPr>
          <w:rFonts w:ascii="Arial" w:eastAsiaTheme="minorEastAsia" w:hAnsi="Arial" w:cs="Arial"/>
          <w:b/>
          <w:bCs/>
          <w:sz w:val="22"/>
          <w:szCs w:val="22"/>
          <w:lang w:eastAsia="zh-CN"/>
        </w:rPr>
        <w:tab/>
        <w:t>Reserved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 xml:space="preserve">Pay Item 018P1 </w:t>
      </w:r>
      <w:r w:rsidRPr="001377B4">
        <w:rPr>
          <w:rFonts w:ascii="Arial" w:eastAsiaTheme="minorEastAsia" w:hAnsi="Arial" w:cs="Arial"/>
          <w:b/>
          <w:bCs/>
          <w:sz w:val="22"/>
          <w:szCs w:val="22"/>
          <w:lang w:eastAsia="zh-CN"/>
        </w:rPr>
        <w:tab/>
        <w:t>Reserved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019P1</w:t>
      </w:r>
      <w:r w:rsidRPr="001377B4">
        <w:rPr>
          <w:rFonts w:ascii="Arial" w:eastAsiaTheme="minorEastAsia" w:hAnsi="Arial" w:cs="Arial"/>
          <w:b/>
          <w:bCs/>
          <w:sz w:val="22"/>
          <w:szCs w:val="22"/>
          <w:lang w:eastAsia="zh-CN"/>
        </w:rPr>
        <w:tab/>
        <w:t>Reserved</w:t>
      </w:r>
    </w:p>
    <w:p w:rsidR="00AD7BF5" w:rsidRPr="001377B4" w:rsidRDefault="00AD7BF5" w:rsidP="002A21DB">
      <w:pPr>
        <w:pStyle w:val="TitleStyle"/>
        <w:spacing w:before="720" w:line="276" w:lineRule="auto"/>
      </w:pPr>
      <w:r w:rsidRPr="001377B4">
        <w:t>SECTION 1</w:t>
      </w:r>
      <w:r w:rsidRPr="001377B4">
        <w:tab/>
        <w:t>PROVISION FOR TRAFFIC</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1.02</w:t>
      </w:r>
      <w:r w:rsidRPr="001377B4">
        <w:rPr>
          <w:rFonts w:ascii="Arial" w:eastAsiaTheme="minorEastAsia" w:hAnsi="Arial" w:cs="Arial"/>
          <w:b/>
          <w:bCs/>
          <w:sz w:val="22"/>
          <w:szCs w:val="22"/>
          <w:lang w:eastAsia="zh-CN"/>
        </w:rPr>
        <w:tab/>
        <w:t>STANDARDS</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DELETE</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1st 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Work carried out and testing performed under this Section of the Specification shall comply with the requirements of the following Standards, Legislation, References and Publications and their successors to the extent that they are relevant and not overridden by the Specification.</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Legislation</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Occupational Health and Safety Act 1989</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Health and Safety Act 2011</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1.04</w:t>
      </w:r>
      <w:r w:rsidRPr="001377B4">
        <w:rPr>
          <w:rFonts w:ascii="Arial" w:eastAsiaTheme="minorEastAsia" w:hAnsi="Arial" w:cs="Arial"/>
          <w:b/>
          <w:caps/>
          <w:sz w:val="22"/>
          <w:szCs w:val="22"/>
          <w:lang w:eastAsia="zh-CN"/>
        </w:rPr>
        <w:tab/>
        <w:t>GENERAL</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1.04.1</w:t>
      </w:r>
      <w:r w:rsidRPr="001377B4">
        <w:rPr>
          <w:rFonts w:ascii="Arial" w:eastAsiaTheme="minorEastAsia" w:hAnsi="Arial" w:cs="Arial"/>
          <w:b/>
          <w:sz w:val="22"/>
          <w:szCs w:val="22"/>
          <w:lang w:eastAsia="zh-CN"/>
        </w:rPr>
        <w:tab/>
        <w:t>Construction Operations</w:t>
      </w:r>
    </w:p>
    <w:p w:rsidR="00AD7BF5" w:rsidRPr="001377B4" w:rsidRDefault="00AD7BF5" w:rsidP="002A21DB">
      <w:pPr>
        <w:widowControl w:val="0"/>
        <w:spacing w:after="24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w:t>
      </w:r>
      <w:r w:rsidRPr="001377B4">
        <w:rPr>
          <w:rFonts w:ascii="Arial" w:eastAsiaTheme="minorEastAsia" w:hAnsi="Arial" w:cs="Arial"/>
          <w:b/>
          <w:sz w:val="22"/>
          <w:szCs w:val="22"/>
          <w:vertAlign w:val="superscript"/>
          <w:lang w:eastAsia="zh-CN"/>
        </w:rPr>
        <w:t>nd</w:t>
      </w:r>
      <w:r w:rsidRPr="001377B4">
        <w:rPr>
          <w:rFonts w:ascii="Arial" w:eastAsiaTheme="minorEastAsia" w:hAnsi="Arial" w:cs="Arial"/>
          <w:b/>
          <w:sz w:val="22"/>
          <w:szCs w:val="22"/>
          <w:lang w:eastAsia="zh-CN"/>
        </w:rPr>
        <w:t xml:space="preserve"> paragraph</w:t>
      </w:r>
    </w:p>
    <w:p w:rsidR="00AD7BF5" w:rsidRPr="001377B4" w:rsidRDefault="00AD7BF5" w:rsidP="002A21DB">
      <w:pPr>
        <w:spacing w:after="200" w:line="276" w:lineRule="auto"/>
        <w:rPr>
          <w:rFonts w:ascii="Arial" w:hAnsi="Arial" w:cs="Arial"/>
          <w:sz w:val="22"/>
          <w:szCs w:val="22"/>
          <w:lang w:eastAsia="en-AU"/>
        </w:rPr>
      </w:pPr>
      <w:r w:rsidRPr="001377B4">
        <w:rPr>
          <w:rFonts w:ascii="Arial" w:eastAsiaTheme="minorEastAsia" w:hAnsi="Arial" w:cs="Arial"/>
          <w:b/>
          <w:sz w:val="22"/>
          <w:szCs w:val="22"/>
          <w:lang w:eastAsia="zh-CN"/>
        </w:rPr>
        <w:t>DELETE 3</w:t>
      </w:r>
      <w:r w:rsidRPr="001377B4">
        <w:rPr>
          <w:rFonts w:ascii="Arial" w:eastAsiaTheme="minorEastAsia" w:hAnsi="Arial" w:cs="Arial"/>
          <w:b/>
          <w:sz w:val="22"/>
          <w:szCs w:val="22"/>
          <w:vertAlign w:val="superscript"/>
          <w:lang w:eastAsia="zh-CN"/>
        </w:rPr>
        <w:t>rd</w:t>
      </w:r>
      <w:r w:rsidRPr="001377B4">
        <w:rPr>
          <w:rFonts w:ascii="Arial" w:eastAsiaTheme="minorEastAsia" w:hAnsi="Arial" w:cs="Arial"/>
          <w:b/>
          <w:sz w:val="22"/>
          <w:szCs w:val="22"/>
          <w:lang w:eastAsia="zh-CN"/>
        </w:rPr>
        <w:t xml:space="preserve"> dot point</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Occupational Health and Safety Act 1989</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Work Health and Safety Act 2011</w:t>
      </w:r>
    </w:p>
    <w:p w:rsidR="00AD7BF5" w:rsidRPr="001377B4" w:rsidRDefault="00AD7BF5" w:rsidP="002A21DB">
      <w:pPr>
        <w:tabs>
          <w:tab w:val="left" w:pos="993"/>
          <w:tab w:val="left" w:pos="1920"/>
          <w:tab w:val="left" w:pos="2400"/>
          <w:tab w:val="left" w:pos="312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1.04.2 </w:t>
      </w:r>
      <w:r w:rsidRPr="001377B4">
        <w:rPr>
          <w:rFonts w:ascii="Arial" w:eastAsiaTheme="minorEastAsia" w:hAnsi="Arial" w:cs="Arial"/>
          <w:b/>
          <w:sz w:val="22"/>
          <w:szCs w:val="22"/>
          <w:lang w:eastAsia="zh-CN"/>
        </w:rPr>
        <w:tab/>
        <w:t>Temporary Traffic Management Plan</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DELETE the second paragraph </w:t>
      </w:r>
    </w:p>
    <w:p w:rsidR="00AD7BF5" w:rsidRPr="001377B4" w:rsidRDefault="00AD7BF5" w:rsidP="002A21DB">
      <w:pPr>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Prior to undertaking any work which would involve any obstruction whatsoever to traffic, the Contractor shall prepare and submit Temporary Traffic Management Plan(s) to the Superintendent for endorsement. When endorsed by the Superintendent, the Contractor shall submit plans to the Delegate of the Minister, ACT Government or other person so empowered by the relevant Legislation for written approval. Work shall not commence until three (3) copies of the approved Temporary Traffic Management plans for each road or street, car park or footpath have been provided to the Superintendent by the Contractor.</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 (c)</w:t>
      </w:r>
      <w:r w:rsidRPr="001377B4">
        <w:rPr>
          <w:rFonts w:ascii="Arial" w:hAnsi="Arial" w:cs="Arial"/>
          <w:sz w:val="22"/>
          <w:szCs w:val="22"/>
          <w:lang w:eastAsia="en-AU"/>
        </w:rPr>
        <w:tab/>
        <w:t>A signpost layout plan</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ADD to 5th paragraph</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4th dot point</w:t>
      </w:r>
    </w:p>
    <w:p w:rsidR="00AD7BF5" w:rsidRPr="001377B4" w:rsidRDefault="00AD7BF5" w:rsidP="002A21DB">
      <w:pPr>
        <w:spacing w:after="200" w:line="276" w:lineRule="auto"/>
        <w:ind w:firstLine="720"/>
        <w:rPr>
          <w:rFonts w:ascii="Arial" w:hAnsi="Arial" w:cs="Arial"/>
          <w:sz w:val="22"/>
          <w:szCs w:val="22"/>
          <w:lang w:eastAsia="en-AU"/>
        </w:rPr>
      </w:pPr>
      <w:r w:rsidRPr="001377B4">
        <w:rPr>
          <w:rFonts w:ascii="Arial" w:hAnsi="Arial" w:cs="Arial"/>
          <w:sz w:val="22"/>
          <w:szCs w:val="22"/>
          <w:lang w:eastAsia="en-AU"/>
        </w:rPr>
        <w:t>Location of variable message electronic signs and messages to be displayed</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ADD new paragraph:</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The Temporary Traffic Management Plans shall be prepared by a trained and knowledgeable person in the requirements of the relevant Australian Standards and shall be endorsed by the Contractor’s representative as meeting these requirements (including AS 1742).</w:t>
      </w:r>
    </w:p>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 xml:space="preserve">DELETE </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Hold Point 1.1</w:t>
      </w:r>
    </w:p>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 xml:space="preserve">ADD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27"/>
      </w:tblGrid>
      <w:tr w:rsidR="00AD7BF5" w:rsidRPr="001377B4" w:rsidTr="00041E4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HOLD POINT 1.1</w:t>
            </w:r>
          </w:p>
        </w:tc>
        <w:tc>
          <w:tcPr>
            <w:tcW w:w="5427" w:type="dxa"/>
          </w:tcPr>
          <w:p w:rsidR="00AD7BF5" w:rsidRPr="001377B4" w:rsidRDefault="002A21DB" w:rsidP="002A21DB">
            <w:pPr>
              <w:tabs>
                <w:tab w:val="left" w:pos="567"/>
                <w:tab w:val="left" w:pos="1418"/>
              </w:tabs>
              <w:spacing w:before="80" w:after="80" w:line="276" w:lineRule="auto"/>
              <w:rPr>
                <w:rFonts w:ascii="Arial" w:hAnsi="Arial" w:cs="Arial"/>
                <w:b/>
                <w:sz w:val="22"/>
                <w:szCs w:val="22"/>
              </w:rPr>
            </w:pPr>
            <w:r>
              <w:rPr>
                <w:rFonts w:ascii="Arial" w:hAnsi="Arial" w:cs="Arial"/>
                <w:b/>
                <w:sz w:val="22"/>
                <w:szCs w:val="22"/>
              </w:rPr>
              <w:t>Description</w:t>
            </w:r>
          </w:p>
        </w:tc>
      </w:tr>
      <w:tr w:rsidR="00AD7BF5" w:rsidRPr="001377B4" w:rsidTr="00041E4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Process Held:</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Submission of Temporary Traffic Management (TTM) plans to Delegate of the Minister for approval</w:t>
            </w:r>
          </w:p>
        </w:tc>
      </w:tr>
      <w:tr w:rsidR="00AD7BF5" w:rsidRPr="001377B4" w:rsidTr="00041E45">
        <w:tc>
          <w:tcPr>
            <w:tcW w:w="2835" w:type="dxa"/>
          </w:tcPr>
          <w:p w:rsidR="00AD7BF5" w:rsidRPr="001377B4" w:rsidRDefault="00AD7BF5" w:rsidP="002A21DB">
            <w:pPr>
              <w:tabs>
                <w:tab w:val="left" w:pos="567"/>
                <w:tab w:val="left" w:pos="1418"/>
              </w:tabs>
              <w:spacing w:before="80" w:after="80" w:line="276" w:lineRule="auto"/>
              <w:ind w:left="34"/>
              <w:rPr>
                <w:rFonts w:ascii="Arial" w:hAnsi="Arial" w:cs="Arial"/>
                <w:b/>
                <w:sz w:val="22"/>
                <w:szCs w:val="22"/>
              </w:rPr>
            </w:pPr>
            <w:r w:rsidRPr="001377B4">
              <w:rPr>
                <w:rFonts w:ascii="Arial" w:hAnsi="Arial" w:cs="Arial"/>
                <w:b/>
                <w:sz w:val="22"/>
                <w:szCs w:val="22"/>
              </w:rPr>
              <w:t>Submission Details:</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The Contractor shall submit all draft TTM plans to the Superintendent at least five (5) working days prior to submitting the endorsed plans to the Delegate.</w:t>
            </w:r>
          </w:p>
        </w:tc>
      </w:tr>
      <w:tr w:rsidR="00AD7BF5" w:rsidRPr="001377B4" w:rsidTr="00041E4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Release of Hold Point:</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The Superintendent will release the Hold Point after endorsing the draft TTM plans.</w:t>
            </w:r>
          </w:p>
        </w:tc>
      </w:tr>
    </w:tbl>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ADD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2835"/>
        <w:gridCol w:w="5427"/>
      </w:tblGrid>
      <w:tr w:rsidR="00AD7BF5" w:rsidRPr="001377B4" w:rsidTr="00041E4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HOLD POINT 1.1A</w:t>
            </w:r>
          </w:p>
        </w:tc>
        <w:tc>
          <w:tcPr>
            <w:tcW w:w="5427" w:type="dxa"/>
          </w:tcPr>
          <w:p w:rsidR="00AD7BF5" w:rsidRPr="001377B4" w:rsidRDefault="002A21DB" w:rsidP="002A21DB">
            <w:pPr>
              <w:tabs>
                <w:tab w:val="left" w:pos="567"/>
                <w:tab w:val="left" w:pos="1418"/>
              </w:tabs>
              <w:spacing w:before="80" w:after="80" w:line="276" w:lineRule="auto"/>
              <w:rPr>
                <w:rFonts w:ascii="Arial" w:hAnsi="Arial" w:cs="Arial"/>
                <w:sz w:val="22"/>
                <w:szCs w:val="22"/>
              </w:rPr>
            </w:pPr>
            <w:r>
              <w:rPr>
                <w:rFonts w:ascii="Arial" w:hAnsi="Arial" w:cs="Arial"/>
                <w:b/>
                <w:sz w:val="22"/>
                <w:szCs w:val="22"/>
              </w:rPr>
              <w:t>Description</w:t>
            </w:r>
          </w:p>
        </w:tc>
      </w:tr>
      <w:tr w:rsidR="00AD7BF5" w:rsidRPr="001377B4" w:rsidTr="00041E4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Process Held:</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Installation of Temporary Traffic Management (TTM) Devices</w:t>
            </w:r>
          </w:p>
        </w:tc>
      </w:tr>
      <w:tr w:rsidR="00AD7BF5" w:rsidRPr="001377B4" w:rsidTr="00041E4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Submission Details:</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The Contractor shall submit all Delegate approved TTM plans to the Superintendent.</w:t>
            </w:r>
          </w:p>
        </w:tc>
      </w:tr>
      <w:tr w:rsidR="00AD7BF5" w:rsidRPr="001377B4" w:rsidTr="00041E4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Release of Hold Point:</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The Superintendent will release the Hold Point upon receipt of the required number of approved TTM plans.</w:t>
            </w:r>
          </w:p>
        </w:tc>
      </w:tr>
    </w:tbl>
    <w:p w:rsidR="00513E3C" w:rsidRPr="001377B4" w:rsidRDefault="00513E3C"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1.04</w:t>
      </w:r>
      <w:r w:rsidRPr="001377B4">
        <w:rPr>
          <w:rFonts w:ascii="Arial" w:eastAsiaTheme="minorEastAsia" w:hAnsi="Arial" w:cs="Arial"/>
          <w:b/>
          <w:sz w:val="22"/>
          <w:szCs w:val="22"/>
          <w:lang w:eastAsia="zh-CN"/>
        </w:rPr>
        <w:tab/>
        <w:t>MEASUREMENT AND PAYMENT</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101P 1</w:t>
      </w:r>
      <w:r w:rsidRPr="001377B4">
        <w:rPr>
          <w:rFonts w:ascii="Arial" w:eastAsiaTheme="minorEastAsia" w:hAnsi="Arial" w:cs="Arial"/>
          <w:b/>
          <w:bCs/>
          <w:sz w:val="22"/>
          <w:szCs w:val="22"/>
          <w:lang w:eastAsia="zh-CN"/>
        </w:rPr>
        <w:tab/>
        <w:t>Provision for Traffic, Establish, Maintain &amp; Remove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 xml:space="preserve">This pay item is to also include resolving traffic problems, complying with the legal requirements of all authorities concerned including ACT </w:t>
      </w:r>
      <w:proofErr w:type="spellStart"/>
      <w:r w:rsidRPr="001377B4">
        <w:rPr>
          <w:rFonts w:ascii="Arial" w:hAnsi="Arial" w:cs="Arial"/>
          <w:sz w:val="22"/>
          <w:szCs w:val="22"/>
          <w:lang w:eastAsia="en-AU"/>
        </w:rPr>
        <w:t>WorkCover</w:t>
      </w:r>
      <w:proofErr w:type="spellEnd"/>
      <w:r w:rsidRPr="001377B4">
        <w:rPr>
          <w:rFonts w:ascii="Arial" w:hAnsi="Arial" w:cs="Arial"/>
          <w:sz w:val="22"/>
          <w:szCs w:val="22"/>
          <w:lang w:eastAsia="en-AU"/>
        </w:rPr>
        <w:t xml:space="preserve">, for providing temporary access to private property and adjacent construction sites and provision and maintenance of associated temporary drainage. </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1.10</w:t>
      </w:r>
      <w:r w:rsidRPr="001377B4">
        <w:rPr>
          <w:rFonts w:ascii="Arial" w:eastAsiaTheme="minorEastAsia" w:hAnsi="Arial" w:cs="Arial"/>
          <w:b/>
          <w:caps/>
          <w:sz w:val="22"/>
          <w:szCs w:val="22"/>
          <w:lang w:eastAsia="zh-CN"/>
        </w:rPr>
        <w:tab/>
        <w:t>SCHEDULE OF HOLD POINTS</w:t>
      </w:r>
    </w:p>
    <w:p w:rsidR="00AD7BF5" w:rsidRPr="001377B4" w:rsidRDefault="00AD7BF5" w:rsidP="002A21DB">
      <w:pPr>
        <w:tabs>
          <w:tab w:val="left" w:pos="480"/>
          <w:tab w:val="left" w:pos="1200"/>
          <w:tab w:val="left" w:pos="1920"/>
          <w:tab w:val="left" w:pos="2400"/>
          <w:tab w:val="left" w:pos="3120"/>
        </w:tabs>
        <w:spacing w:before="200" w:after="120" w:line="276" w:lineRule="auto"/>
        <w:ind w:left="720" w:hanging="720"/>
        <w:rPr>
          <w:rFonts w:ascii="Arial" w:hAnsi="Arial" w:cs="Arial"/>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hAnsi="Arial" w:cs="Arial"/>
          <w:sz w:val="22"/>
          <w:szCs w:val="22"/>
          <w:lang w:eastAsia="en-AU"/>
        </w:rPr>
      </w:pPr>
      <w:r w:rsidRPr="001377B4">
        <w:rPr>
          <w:rFonts w:ascii="Arial" w:hAnsi="Arial" w:cs="Arial"/>
          <w:sz w:val="22"/>
          <w:szCs w:val="22"/>
          <w:lang w:eastAsia="en-AU"/>
        </w:rPr>
        <w:t>Hold Point 1.1A, Clause 1.04.2: Installation of Temporary Traffic Management Devices.</w:t>
      </w:r>
    </w:p>
    <w:p w:rsidR="00AD7BF5" w:rsidRPr="001377B4" w:rsidRDefault="00AD7BF5" w:rsidP="002A21DB">
      <w:pPr>
        <w:pStyle w:val="TitleStyle"/>
        <w:spacing w:line="276" w:lineRule="auto"/>
      </w:pPr>
      <w:r w:rsidRPr="001377B4">
        <w:t>SECTION 2</w:t>
      </w:r>
      <w:r w:rsidRPr="001377B4">
        <w:tab/>
        <w:t>EARTHWORKS</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2.02</w:t>
      </w:r>
      <w:r w:rsidRPr="001377B4">
        <w:rPr>
          <w:rFonts w:ascii="Arial" w:eastAsiaTheme="minorEastAsia" w:hAnsi="Arial" w:cs="Arial"/>
          <w:b/>
          <w:caps/>
          <w:sz w:val="22"/>
          <w:szCs w:val="22"/>
          <w:lang w:eastAsia="zh-CN"/>
        </w:rPr>
        <w:tab/>
        <w:t>STANDARDS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Work carried out and testing performed under this Section of the Specification shall comply with the requirements of the following Standards, Legislation and References and their successors to the extent that they are relevant and not overridden by the Specification.   </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Legislation</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Occupational Health and Safety Act 1989</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Health and Safety Act 2011</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AS 2870</w:t>
      </w:r>
      <w:r w:rsidRPr="001377B4">
        <w:rPr>
          <w:rFonts w:ascii="Arial" w:eastAsiaTheme="minorEastAsia" w:hAnsi="Arial" w:cs="Arial"/>
          <w:sz w:val="22"/>
          <w:szCs w:val="22"/>
          <w:lang w:eastAsia="zh-CN"/>
        </w:rPr>
        <w:tab/>
        <w:t>Residential Slabs and Footings</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AS 3798</w:t>
      </w:r>
      <w:r w:rsidRPr="001377B4">
        <w:rPr>
          <w:rFonts w:ascii="Arial" w:eastAsiaTheme="minorEastAsia" w:hAnsi="Arial" w:cs="Arial"/>
          <w:sz w:val="22"/>
          <w:szCs w:val="22"/>
          <w:lang w:eastAsia="zh-CN"/>
        </w:rPr>
        <w:tab/>
        <w:t>Guidelines on Earthworks for Commercial and Residential Developments</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2.03</w:t>
      </w:r>
      <w:r w:rsidRPr="001377B4">
        <w:rPr>
          <w:rFonts w:ascii="Arial" w:eastAsiaTheme="minorEastAsia" w:hAnsi="Arial" w:cs="Arial"/>
          <w:b/>
          <w:caps/>
          <w:sz w:val="22"/>
          <w:szCs w:val="22"/>
          <w:lang w:eastAsia="zh-CN"/>
        </w:rPr>
        <w:tab/>
        <w:t>Protection of the Works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2.03.1</w:t>
      </w:r>
      <w:r w:rsidRPr="001377B4">
        <w:rPr>
          <w:rFonts w:ascii="Arial" w:eastAsiaTheme="minorEastAsia" w:hAnsi="Arial" w:cs="Arial"/>
          <w:b/>
          <w:sz w:val="22"/>
          <w:szCs w:val="22"/>
          <w:lang w:eastAsia="zh-CN"/>
        </w:rPr>
        <w:tab/>
        <w:t>General</w:t>
      </w:r>
    </w:p>
    <w:p w:rsidR="00AD7BF5" w:rsidRPr="001377B4" w:rsidRDefault="00AD7BF5" w:rsidP="002A21DB">
      <w:pPr>
        <w:spacing w:after="200" w:line="276" w:lineRule="auto"/>
        <w:rPr>
          <w:rFonts w:ascii="Arial" w:eastAsia="SimSun" w:hAnsi="Arial" w:cs="Arial"/>
          <w:b/>
          <w:sz w:val="22"/>
          <w:szCs w:val="22"/>
          <w:lang w:eastAsia="zh-CN"/>
        </w:rPr>
      </w:pPr>
      <w:r w:rsidRPr="001377B4">
        <w:rPr>
          <w:rFonts w:ascii="Arial" w:eastAsia="SimSun" w:hAnsi="Arial" w:cs="Arial"/>
          <w:b/>
          <w:sz w:val="22"/>
          <w:szCs w:val="22"/>
          <w:lang w:eastAsia="zh-CN"/>
        </w:rPr>
        <w:t>DELETE</w:t>
      </w:r>
    </w:p>
    <w:p w:rsidR="00AD7BF5" w:rsidRPr="001377B4" w:rsidRDefault="00AD7BF5" w:rsidP="002A21DB">
      <w:pPr>
        <w:spacing w:after="200" w:line="276" w:lineRule="auto"/>
        <w:rPr>
          <w:rFonts w:ascii="Arial" w:eastAsia="SimSun" w:hAnsi="Arial" w:cs="Arial"/>
          <w:sz w:val="22"/>
          <w:szCs w:val="22"/>
          <w:lang w:eastAsia="zh-CN"/>
        </w:rPr>
      </w:pPr>
      <w:r w:rsidRPr="001377B4">
        <w:rPr>
          <w:rFonts w:ascii="Arial" w:eastAsia="SimSun" w:hAnsi="Arial" w:cs="Arial"/>
          <w:sz w:val="22"/>
          <w:szCs w:val="22"/>
          <w:lang w:eastAsia="zh-CN"/>
        </w:rPr>
        <w:t>8</w:t>
      </w:r>
      <w:r w:rsidRPr="001377B4">
        <w:rPr>
          <w:rFonts w:ascii="Arial" w:eastAsia="SimSun" w:hAnsi="Arial" w:cs="Arial"/>
          <w:sz w:val="22"/>
          <w:szCs w:val="22"/>
          <w:vertAlign w:val="superscript"/>
          <w:lang w:eastAsia="zh-CN"/>
        </w:rPr>
        <w:t>th</w:t>
      </w:r>
      <w:r w:rsidRPr="001377B4">
        <w:rPr>
          <w:rFonts w:ascii="Arial" w:eastAsia="SimSun" w:hAnsi="Arial" w:cs="Arial"/>
          <w:sz w:val="22"/>
          <w:szCs w:val="22"/>
          <w:lang w:eastAsia="zh-CN"/>
        </w:rPr>
        <w:t xml:space="preserve"> paragraph</w:t>
      </w:r>
    </w:p>
    <w:p w:rsidR="00AD7BF5" w:rsidRPr="001377B4" w:rsidRDefault="00AD7BF5" w:rsidP="002A21DB">
      <w:pPr>
        <w:tabs>
          <w:tab w:val="left" w:pos="720"/>
          <w:tab w:val="left" w:pos="1134"/>
          <w:tab w:val="left" w:pos="5103"/>
          <w:tab w:val="right" w:pos="9072"/>
        </w:tabs>
        <w:spacing w:line="276" w:lineRule="auto"/>
        <w:outlineLvl w:val="0"/>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720"/>
          <w:tab w:val="left" w:pos="1134"/>
          <w:tab w:val="left" w:pos="5103"/>
          <w:tab w:val="right" w:pos="9072"/>
        </w:tabs>
        <w:spacing w:line="276" w:lineRule="auto"/>
        <w:outlineLvl w:val="0"/>
        <w:rPr>
          <w:rFonts w:ascii="Arial" w:hAnsi="Arial" w:cs="Arial"/>
          <w:sz w:val="22"/>
          <w:szCs w:val="22"/>
        </w:rPr>
      </w:pPr>
      <w:r w:rsidRPr="001377B4">
        <w:rPr>
          <w:rFonts w:ascii="Arial" w:hAnsi="Arial" w:cs="Arial"/>
          <w:sz w:val="22"/>
          <w:szCs w:val="22"/>
        </w:rPr>
        <w:t>Refer to “Environment Protection Guidelines for Construction and Land Development in the</w:t>
      </w:r>
    </w:p>
    <w:p w:rsidR="00AD7BF5" w:rsidRPr="001377B4" w:rsidRDefault="00AD7BF5" w:rsidP="002A21DB">
      <w:pPr>
        <w:tabs>
          <w:tab w:val="left" w:pos="720"/>
          <w:tab w:val="left" w:pos="1134"/>
          <w:tab w:val="left" w:pos="5103"/>
          <w:tab w:val="right" w:pos="9072"/>
        </w:tabs>
        <w:spacing w:line="276" w:lineRule="auto"/>
        <w:outlineLvl w:val="0"/>
        <w:rPr>
          <w:rFonts w:ascii="Arial" w:hAnsi="Arial" w:cs="Arial"/>
          <w:sz w:val="22"/>
          <w:szCs w:val="22"/>
        </w:rPr>
      </w:pPr>
      <w:r w:rsidRPr="001377B4">
        <w:rPr>
          <w:rFonts w:ascii="Arial" w:hAnsi="Arial" w:cs="Arial"/>
          <w:sz w:val="22"/>
          <w:szCs w:val="22"/>
        </w:rPr>
        <w:t xml:space="preserve">ACT” for details.    </w:t>
      </w:r>
    </w:p>
    <w:p w:rsidR="00AD7BF5" w:rsidRPr="001377B4" w:rsidRDefault="00AD7BF5" w:rsidP="002A21DB">
      <w:pPr>
        <w:tabs>
          <w:tab w:val="left" w:pos="720"/>
          <w:tab w:val="left" w:pos="1134"/>
          <w:tab w:val="left" w:pos="5103"/>
          <w:tab w:val="right" w:pos="9072"/>
        </w:tabs>
        <w:spacing w:line="276" w:lineRule="auto"/>
        <w:outlineLvl w:val="0"/>
        <w:rPr>
          <w:rFonts w:ascii="Arial" w:hAnsi="Arial" w:cs="Arial"/>
          <w:b/>
          <w:sz w:val="22"/>
          <w:szCs w:val="22"/>
        </w:rPr>
      </w:pPr>
      <w:r w:rsidRPr="001377B4">
        <w:rPr>
          <w:rFonts w:ascii="Arial" w:hAnsi="Arial" w:cs="Arial"/>
          <w:b/>
          <w:sz w:val="22"/>
          <w:szCs w:val="22"/>
        </w:rPr>
        <w:t xml:space="preserve">ADD  </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2835"/>
        <w:gridCol w:w="5427"/>
      </w:tblGrid>
      <w:tr w:rsidR="00AD7BF5" w:rsidRPr="001377B4" w:rsidTr="00675905">
        <w:tc>
          <w:tcPr>
            <w:tcW w:w="2835" w:type="dxa"/>
            <w:tcBorders>
              <w:top w:val="single" w:sz="12" w:space="0" w:color="auto"/>
              <w:left w:val="single" w:sz="12" w:space="0" w:color="auto"/>
              <w:bottom w:val="nil"/>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HOLD POINT 2.1A</w:t>
            </w:r>
          </w:p>
        </w:tc>
        <w:tc>
          <w:tcPr>
            <w:tcW w:w="5427" w:type="dxa"/>
            <w:tcBorders>
              <w:top w:val="single" w:sz="12" w:space="0" w:color="auto"/>
              <w:left w:val="nil"/>
              <w:bottom w:val="nil"/>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p>
        </w:tc>
      </w:tr>
      <w:tr w:rsidR="00AD7BF5" w:rsidRPr="001377B4" w:rsidTr="00675905">
        <w:tc>
          <w:tcPr>
            <w:tcW w:w="2835" w:type="dxa"/>
            <w:tcBorders>
              <w:top w:val="nil"/>
              <w:left w:val="single" w:sz="12" w:space="0" w:color="auto"/>
              <w:bottom w:val="nil"/>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Process Held:</w:t>
            </w:r>
          </w:p>
        </w:tc>
        <w:tc>
          <w:tcPr>
            <w:tcW w:w="5427" w:type="dxa"/>
            <w:tcBorders>
              <w:top w:val="nil"/>
              <w:left w:val="nil"/>
              <w:bottom w:val="nil"/>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Construction of Sediment &amp; Erosion Control Measures</w:t>
            </w:r>
          </w:p>
        </w:tc>
      </w:tr>
      <w:tr w:rsidR="00AD7BF5" w:rsidRPr="001377B4" w:rsidTr="00675905">
        <w:tc>
          <w:tcPr>
            <w:tcW w:w="2835" w:type="dxa"/>
            <w:tcBorders>
              <w:top w:val="nil"/>
              <w:left w:val="single" w:sz="12" w:space="0" w:color="auto"/>
              <w:bottom w:val="nil"/>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Submission Details:</w:t>
            </w:r>
          </w:p>
        </w:tc>
        <w:tc>
          <w:tcPr>
            <w:tcW w:w="5427" w:type="dxa"/>
            <w:tcBorders>
              <w:top w:val="nil"/>
              <w:left w:val="nil"/>
              <w:bottom w:val="nil"/>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At least three (3) working days prior to commencement of construction of sediment &amp; erosion control (ESC) measures the Contractor shall provide the Superintendent with two (2) copies of the approved ESC plans</w:t>
            </w:r>
          </w:p>
        </w:tc>
      </w:tr>
      <w:tr w:rsidR="00AD7BF5" w:rsidRPr="001377B4" w:rsidTr="00675905">
        <w:tc>
          <w:tcPr>
            <w:tcW w:w="2835" w:type="dxa"/>
            <w:tcBorders>
              <w:top w:val="nil"/>
              <w:left w:val="single" w:sz="12" w:space="0" w:color="auto"/>
              <w:bottom w:val="single" w:sz="12" w:space="0" w:color="auto"/>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Release of Hold Point:</w:t>
            </w:r>
          </w:p>
        </w:tc>
        <w:tc>
          <w:tcPr>
            <w:tcW w:w="5427" w:type="dxa"/>
            <w:tcBorders>
              <w:top w:val="nil"/>
              <w:left w:val="nil"/>
              <w:bottom w:val="single" w:sz="12" w:space="0" w:color="auto"/>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The Superintendent will release the hold point upon receipt of the approved plans.</w:t>
            </w:r>
          </w:p>
        </w:tc>
      </w:tr>
    </w:tbl>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2.03.5</w:t>
      </w:r>
      <w:r w:rsidRPr="001377B4">
        <w:rPr>
          <w:rFonts w:ascii="Arial" w:eastAsiaTheme="minorEastAsia" w:hAnsi="Arial" w:cs="Arial"/>
          <w:b/>
          <w:sz w:val="22"/>
          <w:szCs w:val="22"/>
          <w:lang w:eastAsia="zh-CN"/>
        </w:rPr>
        <w:tab/>
        <w:t>Reinstatement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bCs/>
          <w:sz w:val="22"/>
          <w:szCs w:val="22"/>
          <w:lang w:eastAsia="zh-CN"/>
        </w:rPr>
        <w:t>ADD</w:t>
      </w:r>
      <w:r w:rsidRPr="001377B4">
        <w:rPr>
          <w:rFonts w:ascii="Arial" w:eastAsiaTheme="minorEastAsia" w:hAnsi="Arial" w:cs="Arial"/>
          <w:sz w:val="22"/>
          <w:szCs w:val="22"/>
          <w:lang w:eastAsia="zh-CN"/>
        </w:rPr>
        <w:t xml:space="preserve"> after last paragraph</w:t>
      </w:r>
    </w:p>
    <w:p w:rsidR="00AD7BF5" w:rsidRPr="001377B4" w:rsidRDefault="00AD7BF5" w:rsidP="002A21DB">
      <w:pPr>
        <w:tabs>
          <w:tab w:val="left" w:pos="480"/>
          <w:tab w:val="left" w:pos="1200"/>
          <w:tab w:val="left" w:pos="1920"/>
          <w:tab w:val="left" w:pos="2400"/>
          <w:tab w:val="left" w:pos="3120"/>
        </w:tabs>
        <w:spacing w:after="120" w:line="276" w:lineRule="auto"/>
        <w:rPr>
          <w:rFonts w:ascii="Arial" w:hAnsi="Arial" w:cs="Arial"/>
          <w:sz w:val="22"/>
          <w:szCs w:val="22"/>
        </w:rPr>
      </w:pPr>
      <w:r w:rsidRPr="001377B4">
        <w:rPr>
          <w:rFonts w:ascii="Arial" w:hAnsi="Arial" w:cs="Arial"/>
          <w:sz w:val="22"/>
          <w:szCs w:val="22"/>
        </w:rPr>
        <w:t>The Contractor shall dewater and remove silt from the erosion and sediment control measures. Silt excavated shall be stockpiled on site with appropriate pollution protection to dry out and works carried out in accordance with the Environment Protection Agreement or Authorisation as required under Section 2.03.</w:t>
      </w:r>
    </w:p>
    <w:p w:rsidR="00AD7BF5" w:rsidRPr="001377B4" w:rsidRDefault="00AD7BF5" w:rsidP="002A21DB">
      <w:pPr>
        <w:tabs>
          <w:tab w:val="left" w:pos="480"/>
          <w:tab w:val="left" w:pos="1200"/>
          <w:tab w:val="left" w:pos="1920"/>
          <w:tab w:val="left" w:pos="2400"/>
          <w:tab w:val="left" w:pos="3120"/>
        </w:tabs>
        <w:spacing w:after="120" w:line="276" w:lineRule="auto"/>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new clause</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2.03.6</w:t>
      </w:r>
      <w:r w:rsidRPr="001377B4">
        <w:rPr>
          <w:rFonts w:ascii="Arial" w:eastAsiaTheme="minorEastAsia" w:hAnsi="Arial" w:cs="Arial"/>
          <w:b/>
          <w:sz w:val="22"/>
          <w:szCs w:val="22"/>
          <w:lang w:eastAsia="zh-CN"/>
        </w:rPr>
        <w:tab/>
        <w:t>Vibration</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Contractor shall limit all vibration from impact hammering and the like, generally to a peak particle velocity (</w:t>
      </w:r>
      <w:proofErr w:type="spellStart"/>
      <w:r w:rsidRPr="001377B4">
        <w:rPr>
          <w:rFonts w:ascii="Arial" w:eastAsiaTheme="minorEastAsia" w:hAnsi="Arial" w:cs="Arial"/>
          <w:sz w:val="22"/>
          <w:szCs w:val="22"/>
          <w:lang w:eastAsia="zh-CN"/>
        </w:rPr>
        <w:t>ppv</w:t>
      </w:r>
      <w:proofErr w:type="spellEnd"/>
      <w:r w:rsidRPr="001377B4">
        <w:rPr>
          <w:rFonts w:ascii="Arial" w:eastAsiaTheme="minorEastAsia" w:hAnsi="Arial" w:cs="Arial"/>
          <w:sz w:val="22"/>
          <w:szCs w:val="22"/>
          <w:lang w:eastAsia="zh-CN"/>
        </w:rPr>
        <w:t>) of 5mm per second with allowance for 10% not to exceed 10mm/second.</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actual maximum </w:t>
      </w:r>
      <w:proofErr w:type="spellStart"/>
      <w:r w:rsidRPr="001377B4">
        <w:rPr>
          <w:rFonts w:ascii="Arial" w:eastAsiaTheme="minorEastAsia" w:hAnsi="Arial" w:cs="Arial"/>
          <w:sz w:val="22"/>
          <w:szCs w:val="22"/>
          <w:lang w:eastAsia="zh-CN"/>
        </w:rPr>
        <w:t>ppv</w:t>
      </w:r>
      <w:proofErr w:type="spellEnd"/>
      <w:r w:rsidRPr="001377B4">
        <w:rPr>
          <w:rFonts w:ascii="Arial" w:eastAsiaTheme="minorEastAsia" w:hAnsi="Arial" w:cs="Arial"/>
          <w:sz w:val="22"/>
          <w:szCs w:val="22"/>
          <w:lang w:eastAsia="zh-CN"/>
        </w:rPr>
        <w:t xml:space="preserve"> shall be determined by the Contractor and its geotechnical engineer to avoid stresses/damage to existing buildings and any adjoining services infrastructure. The Contractor must carry out a dilapidation report on adjacent buildings prior to commencing work.</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Monitor vibrations using appropriate equipment.  Engage all necessary specialist-monitoring services to ensure vibration does not exceed the specified limits.</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2.04</w:t>
      </w:r>
      <w:r w:rsidRPr="001377B4">
        <w:rPr>
          <w:rFonts w:ascii="Arial" w:eastAsiaTheme="minorEastAsia" w:hAnsi="Arial" w:cs="Arial"/>
          <w:b/>
          <w:caps/>
          <w:sz w:val="22"/>
          <w:szCs w:val="22"/>
          <w:lang w:eastAsia="zh-CN"/>
        </w:rPr>
        <w:tab/>
        <w:t>Clearing &amp; Grubbing</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2.04.1</w:t>
      </w:r>
      <w:r w:rsidRPr="001377B4">
        <w:rPr>
          <w:rFonts w:ascii="Arial" w:eastAsiaTheme="minorEastAsia" w:hAnsi="Arial" w:cs="Arial"/>
          <w:b/>
          <w:sz w:val="22"/>
          <w:szCs w:val="22"/>
          <w:lang w:eastAsia="zh-CN"/>
        </w:rPr>
        <w:tab/>
        <w:t>General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bCs/>
          <w:sz w:val="22"/>
          <w:szCs w:val="22"/>
          <w:lang w:eastAsia="zh-CN"/>
        </w:rPr>
        <w:t>ADD</w:t>
      </w:r>
      <w:r w:rsidRPr="001377B4">
        <w:rPr>
          <w:rFonts w:ascii="Arial" w:eastAsiaTheme="minorEastAsia" w:hAnsi="Arial" w:cs="Arial"/>
          <w:sz w:val="22"/>
          <w:szCs w:val="22"/>
          <w:lang w:eastAsia="zh-CN"/>
        </w:rPr>
        <w:t xml:space="preserve"> after last paragraph</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extent of works boundary will be the limit of clearing and grubbing for Stage 3D.</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 Hold Point 2.1</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 xml:space="preserve">ADD    </w:t>
      </w:r>
    </w:p>
    <w:tbl>
      <w:tblPr>
        <w:tblW w:w="9214"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2694"/>
        <w:gridCol w:w="6520"/>
      </w:tblGrid>
      <w:tr w:rsidR="00AD7BF5" w:rsidRPr="001377B4" w:rsidTr="00675905">
        <w:tc>
          <w:tcPr>
            <w:tcW w:w="2694" w:type="dxa"/>
            <w:tcBorders>
              <w:top w:val="single" w:sz="12" w:space="0" w:color="auto"/>
              <w:left w:val="single" w:sz="12" w:space="0" w:color="auto"/>
              <w:bottom w:val="nil"/>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HOLD POINT 2.1</w:t>
            </w:r>
          </w:p>
        </w:tc>
        <w:tc>
          <w:tcPr>
            <w:tcW w:w="6520" w:type="dxa"/>
            <w:tcBorders>
              <w:top w:val="single" w:sz="12" w:space="0" w:color="auto"/>
              <w:left w:val="nil"/>
              <w:bottom w:val="nil"/>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p>
        </w:tc>
      </w:tr>
      <w:tr w:rsidR="00AD7BF5" w:rsidRPr="001377B4" w:rsidTr="00675905">
        <w:tc>
          <w:tcPr>
            <w:tcW w:w="2694" w:type="dxa"/>
            <w:tcBorders>
              <w:top w:val="nil"/>
              <w:left w:val="single" w:sz="12" w:space="0" w:color="auto"/>
              <w:bottom w:val="nil"/>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Process Held:</w:t>
            </w:r>
          </w:p>
        </w:tc>
        <w:tc>
          <w:tcPr>
            <w:tcW w:w="6520" w:type="dxa"/>
            <w:tcBorders>
              <w:top w:val="nil"/>
              <w:left w:val="nil"/>
              <w:bottom w:val="nil"/>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Clearing operations within any given area.</w:t>
            </w:r>
          </w:p>
        </w:tc>
      </w:tr>
      <w:tr w:rsidR="00AD7BF5" w:rsidRPr="001377B4" w:rsidTr="00675905">
        <w:tc>
          <w:tcPr>
            <w:tcW w:w="2694" w:type="dxa"/>
            <w:tcBorders>
              <w:top w:val="nil"/>
              <w:left w:val="single" w:sz="12" w:space="0" w:color="auto"/>
              <w:bottom w:val="nil"/>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Submission Details:</w:t>
            </w:r>
          </w:p>
        </w:tc>
        <w:tc>
          <w:tcPr>
            <w:tcW w:w="6520" w:type="dxa"/>
            <w:tcBorders>
              <w:top w:val="nil"/>
              <w:left w:val="nil"/>
              <w:bottom w:val="nil"/>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At least three (3) working days prior to commencement of clearing the Contractor shall give notice of intention to commence clearing operations within any given area and that all erosion and sediment control measures have been constructed in accordance with the approved plans.</w:t>
            </w:r>
          </w:p>
        </w:tc>
      </w:tr>
      <w:tr w:rsidR="00AD7BF5" w:rsidRPr="001377B4" w:rsidTr="00675905">
        <w:tc>
          <w:tcPr>
            <w:tcW w:w="2694" w:type="dxa"/>
            <w:tcBorders>
              <w:top w:val="nil"/>
              <w:left w:val="single" w:sz="12" w:space="0" w:color="auto"/>
              <w:bottom w:val="single" w:sz="12" w:space="0" w:color="auto"/>
              <w:right w:val="nil"/>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Release of Hold Point:</w:t>
            </w:r>
          </w:p>
        </w:tc>
        <w:tc>
          <w:tcPr>
            <w:tcW w:w="6520" w:type="dxa"/>
            <w:tcBorders>
              <w:top w:val="nil"/>
              <w:left w:val="nil"/>
              <w:bottom w:val="single" w:sz="12" w:space="0" w:color="auto"/>
              <w:right w:val="single" w:sz="12" w:space="0" w:color="auto"/>
            </w:tcBorders>
            <w:shd w:val="clear" w:color="auto" w:fill="auto"/>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The Superintendent will inspect that the constructed erosion &amp; sediment control measures meet with the approved plans &amp; mark or indicate to the Contractor the trees that are to be retained, prior to authorising the release of the Hold Point.</w:t>
            </w:r>
          </w:p>
        </w:tc>
      </w:tr>
    </w:tbl>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2.04.2</w:t>
      </w:r>
      <w:r w:rsidRPr="001377B4">
        <w:rPr>
          <w:rFonts w:ascii="Arial" w:eastAsiaTheme="minorEastAsia" w:hAnsi="Arial" w:cs="Arial"/>
          <w:b/>
          <w:sz w:val="22"/>
          <w:szCs w:val="22"/>
          <w:lang w:eastAsia="zh-CN"/>
        </w:rPr>
        <w:tab/>
        <w:t>Care of Trees</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b/>
          <w:sz w:val="22"/>
          <w:szCs w:val="22"/>
        </w:rPr>
        <w:t>DELETE</w:t>
      </w:r>
      <w:r w:rsidRPr="001377B4">
        <w:rPr>
          <w:rFonts w:ascii="Arial" w:eastAsia="SimSun" w:hAnsi="Arial" w:cs="Arial"/>
          <w:sz w:val="22"/>
          <w:szCs w:val="22"/>
        </w:rPr>
        <w:t xml:space="preserve"> Clause</w:t>
      </w:r>
    </w:p>
    <w:p w:rsidR="00AD7BF5" w:rsidRPr="001377B4" w:rsidRDefault="00AD7BF5" w:rsidP="002A21DB">
      <w:pPr>
        <w:spacing w:before="60" w:after="120" w:line="276" w:lineRule="auto"/>
        <w:rPr>
          <w:rFonts w:ascii="Arial" w:eastAsia="SimSun" w:hAnsi="Arial" w:cs="Arial"/>
          <w:b/>
          <w:sz w:val="22"/>
          <w:szCs w:val="22"/>
        </w:rPr>
      </w:pPr>
      <w:r w:rsidRPr="001377B4">
        <w:rPr>
          <w:rFonts w:ascii="Arial" w:eastAsia="SimSun" w:hAnsi="Arial" w:cs="Arial"/>
          <w:b/>
          <w:sz w:val="22"/>
          <w:szCs w:val="22"/>
        </w:rPr>
        <w:t xml:space="preserve">ADD  </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Trees nominated on the drawings to be retained are a valuable asset. The Contractor shall ensure trees not scheduled for removal are protected from damage.</w:t>
      </w:r>
    </w:p>
    <w:tbl>
      <w:tblPr>
        <w:tblW w:w="9214"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2694"/>
        <w:gridCol w:w="6520"/>
      </w:tblGrid>
      <w:tr w:rsidR="00AD7BF5" w:rsidRPr="001377B4" w:rsidTr="00675905">
        <w:tc>
          <w:tcPr>
            <w:tcW w:w="2694" w:type="dxa"/>
            <w:tcBorders>
              <w:top w:val="single" w:sz="12" w:space="0" w:color="auto"/>
              <w:left w:val="single" w:sz="12" w:space="0" w:color="auto"/>
              <w:bottom w:val="nil"/>
              <w:right w:val="nil"/>
            </w:tcBorders>
            <w:shd w:val="clear" w:color="auto" w:fill="auto"/>
          </w:tcPr>
          <w:p w:rsidR="00AD7BF5" w:rsidRPr="001377B4" w:rsidRDefault="00AD7BF5" w:rsidP="002A21DB">
            <w:pPr>
              <w:tabs>
                <w:tab w:val="left" w:pos="1418"/>
              </w:tabs>
              <w:spacing w:beforeLines="60" w:afterLines="60" w:line="276" w:lineRule="auto"/>
              <w:ind w:left="23" w:hanging="23"/>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HOLD POINT 2.1B</w:t>
            </w:r>
          </w:p>
        </w:tc>
        <w:tc>
          <w:tcPr>
            <w:tcW w:w="6520" w:type="dxa"/>
            <w:tcBorders>
              <w:top w:val="single" w:sz="12" w:space="0" w:color="auto"/>
              <w:left w:val="nil"/>
              <w:bottom w:val="nil"/>
              <w:right w:val="single" w:sz="12" w:space="0" w:color="auto"/>
            </w:tcBorders>
            <w:shd w:val="clear" w:color="auto" w:fill="auto"/>
          </w:tcPr>
          <w:p w:rsidR="00AD7BF5" w:rsidRPr="001377B4" w:rsidRDefault="00AD7BF5" w:rsidP="002A21DB">
            <w:pPr>
              <w:tabs>
                <w:tab w:val="left" w:pos="567"/>
                <w:tab w:val="left" w:pos="1418"/>
              </w:tabs>
              <w:spacing w:beforeLines="60" w:afterLines="60" w:line="276" w:lineRule="auto"/>
              <w:rPr>
                <w:rFonts w:ascii="Arial" w:hAnsi="Arial" w:cs="Arial"/>
                <w:sz w:val="22"/>
                <w:szCs w:val="22"/>
              </w:rPr>
            </w:pPr>
          </w:p>
        </w:tc>
      </w:tr>
      <w:tr w:rsidR="00AD7BF5" w:rsidRPr="001377B4" w:rsidTr="00675905">
        <w:tc>
          <w:tcPr>
            <w:tcW w:w="2694" w:type="dxa"/>
            <w:tcBorders>
              <w:top w:val="nil"/>
              <w:left w:val="single" w:sz="12" w:space="0" w:color="auto"/>
              <w:bottom w:val="nil"/>
              <w:right w:val="nil"/>
            </w:tcBorders>
            <w:shd w:val="clear" w:color="auto" w:fill="auto"/>
          </w:tcPr>
          <w:p w:rsidR="00AD7BF5" w:rsidRPr="001377B4" w:rsidRDefault="00AD7BF5" w:rsidP="002A21DB">
            <w:pPr>
              <w:tabs>
                <w:tab w:val="left" w:pos="567"/>
                <w:tab w:val="left" w:pos="1418"/>
              </w:tabs>
              <w:spacing w:beforeLines="60" w:afterLines="60" w:line="276" w:lineRule="auto"/>
              <w:rPr>
                <w:rFonts w:ascii="Arial" w:hAnsi="Arial" w:cs="Arial"/>
                <w:b/>
                <w:sz w:val="22"/>
                <w:szCs w:val="22"/>
              </w:rPr>
            </w:pPr>
            <w:r w:rsidRPr="001377B4">
              <w:rPr>
                <w:rFonts w:ascii="Arial" w:hAnsi="Arial" w:cs="Arial"/>
                <w:b/>
                <w:sz w:val="22"/>
                <w:szCs w:val="22"/>
              </w:rPr>
              <w:t>Process Held:</w:t>
            </w:r>
          </w:p>
        </w:tc>
        <w:tc>
          <w:tcPr>
            <w:tcW w:w="6520" w:type="dxa"/>
            <w:tcBorders>
              <w:top w:val="nil"/>
              <w:left w:val="nil"/>
              <w:bottom w:val="nil"/>
              <w:right w:val="single" w:sz="12" w:space="0" w:color="auto"/>
            </w:tcBorders>
            <w:shd w:val="clear" w:color="auto" w:fill="auto"/>
          </w:tcPr>
          <w:p w:rsidR="00AD7BF5" w:rsidRPr="001377B4" w:rsidRDefault="00AD7BF5" w:rsidP="002A21DB">
            <w:pPr>
              <w:tabs>
                <w:tab w:val="left" w:pos="2835"/>
                <w:tab w:val="left" w:pos="4253"/>
              </w:tabs>
              <w:spacing w:beforeLines="60" w:afterLines="60" w:line="276" w:lineRule="auto"/>
              <w:ind w:left="23" w:hanging="23"/>
              <w:rPr>
                <w:rFonts w:ascii="Arial" w:eastAsiaTheme="minorEastAsia" w:hAnsi="Arial" w:cs="Arial"/>
                <w:sz w:val="22"/>
                <w:szCs w:val="22"/>
                <w:lang w:eastAsia="zh-CN"/>
              </w:rPr>
            </w:pPr>
            <w:r w:rsidRPr="001377B4">
              <w:rPr>
                <w:rFonts w:ascii="Arial" w:eastAsiaTheme="minorEastAsia" w:hAnsi="Arial" w:cs="Arial"/>
                <w:sz w:val="22"/>
                <w:szCs w:val="22"/>
                <w:lang w:eastAsia="zh-CN"/>
              </w:rPr>
              <w:t>Commencement of Work</w:t>
            </w:r>
          </w:p>
        </w:tc>
      </w:tr>
      <w:tr w:rsidR="00AD7BF5" w:rsidRPr="001377B4" w:rsidTr="00675905">
        <w:tc>
          <w:tcPr>
            <w:tcW w:w="2694" w:type="dxa"/>
            <w:tcBorders>
              <w:top w:val="nil"/>
              <w:left w:val="single" w:sz="12" w:space="0" w:color="auto"/>
              <w:bottom w:val="nil"/>
              <w:right w:val="nil"/>
            </w:tcBorders>
            <w:shd w:val="clear" w:color="auto" w:fill="auto"/>
          </w:tcPr>
          <w:p w:rsidR="00AD7BF5" w:rsidRPr="001377B4" w:rsidRDefault="00AD7BF5" w:rsidP="002A21DB">
            <w:pPr>
              <w:tabs>
                <w:tab w:val="left" w:pos="567"/>
                <w:tab w:val="left" w:pos="1418"/>
              </w:tabs>
              <w:spacing w:beforeLines="60" w:afterLines="60" w:line="276" w:lineRule="auto"/>
              <w:rPr>
                <w:rFonts w:ascii="Arial" w:hAnsi="Arial" w:cs="Arial"/>
                <w:b/>
                <w:sz w:val="22"/>
                <w:szCs w:val="22"/>
              </w:rPr>
            </w:pPr>
            <w:r w:rsidRPr="001377B4">
              <w:rPr>
                <w:rFonts w:ascii="Arial" w:hAnsi="Arial" w:cs="Arial"/>
                <w:b/>
                <w:sz w:val="22"/>
                <w:szCs w:val="22"/>
              </w:rPr>
              <w:t>Submission Details:</w:t>
            </w:r>
          </w:p>
        </w:tc>
        <w:tc>
          <w:tcPr>
            <w:tcW w:w="6520" w:type="dxa"/>
            <w:tcBorders>
              <w:top w:val="nil"/>
              <w:left w:val="nil"/>
              <w:bottom w:val="nil"/>
              <w:right w:val="single" w:sz="12" w:space="0" w:color="auto"/>
            </w:tcBorders>
            <w:shd w:val="clear" w:color="auto" w:fill="auto"/>
          </w:tcPr>
          <w:p w:rsidR="00AD7BF5" w:rsidRPr="001377B4" w:rsidRDefault="00AD7BF5" w:rsidP="002A21DB">
            <w:pPr>
              <w:tabs>
                <w:tab w:val="left" w:pos="2835"/>
                <w:tab w:val="left" w:pos="4253"/>
              </w:tabs>
              <w:spacing w:beforeLines="60" w:afterLines="60" w:line="276" w:lineRule="auto"/>
              <w:ind w:left="23" w:hanging="23"/>
              <w:rPr>
                <w:rFonts w:ascii="Arial" w:eastAsiaTheme="minorEastAsia" w:hAnsi="Arial" w:cs="Arial"/>
                <w:sz w:val="22"/>
                <w:szCs w:val="22"/>
                <w:lang w:eastAsia="zh-CN"/>
              </w:rPr>
            </w:pPr>
            <w:r w:rsidRPr="001377B4">
              <w:rPr>
                <w:rFonts w:ascii="Arial" w:eastAsiaTheme="minorEastAsia" w:hAnsi="Arial" w:cs="Arial"/>
                <w:sz w:val="22"/>
                <w:szCs w:val="22"/>
                <w:lang w:eastAsia="zh-CN"/>
              </w:rPr>
              <w:t>Prior to the commencement of any work on the site, including site establishment, the Contractor shall provide a Work Method Statement (WMS) detailing; its understanding of the sensitivity of trees; methods of working adjacent to trees (laterally and vertically); and details of tree protection measures.</w:t>
            </w:r>
          </w:p>
        </w:tc>
      </w:tr>
      <w:tr w:rsidR="00AD7BF5" w:rsidRPr="001377B4" w:rsidTr="00675905">
        <w:tc>
          <w:tcPr>
            <w:tcW w:w="2694" w:type="dxa"/>
            <w:tcBorders>
              <w:top w:val="nil"/>
              <w:left w:val="single" w:sz="12" w:space="0" w:color="auto"/>
              <w:bottom w:val="single" w:sz="12" w:space="0" w:color="auto"/>
              <w:right w:val="nil"/>
            </w:tcBorders>
            <w:shd w:val="clear" w:color="auto" w:fill="auto"/>
          </w:tcPr>
          <w:p w:rsidR="00AD7BF5" w:rsidRPr="001377B4" w:rsidRDefault="00AD7BF5" w:rsidP="002A21DB">
            <w:pPr>
              <w:tabs>
                <w:tab w:val="left" w:pos="567"/>
                <w:tab w:val="left" w:pos="1418"/>
              </w:tabs>
              <w:spacing w:beforeLines="60" w:afterLines="60" w:line="276" w:lineRule="auto"/>
              <w:rPr>
                <w:rFonts w:ascii="Arial" w:hAnsi="Arial" w:cs="Arial"/>
                <w:b/>
                <w:sz w:val="22"/>
                <w:szCs w:val="22"/>
              </w:rPr>
            </w:pPr>
            <w:r w:rsidRPr="001377B4">
              <w:rPr>
                <w:rFonts w:ascii="Arial" w:hAnsi="Arial" w:cs="Arial"/>
                <w:b/>
                <w:sz w:val="22"/>
                <w:szCs w:val="22"/>
              </w:rPr>
              <w:t>Release of Hold Point:</w:t>
            </w:r>
          </w:p>
        </w:tc>
        <w:tc>
          <w:tcPr>
            <w:tcW w:w="6520" w:type="dxa"/>
            <w:tcBorders>
              <w:top w:val="nil"/>
              <w:left w:val="nil"/>
              <w:bottom w:val="single" w:sz="12" w:space="0" w:color="auto"/>
              <w:right w:val="single" w:sz="12" w:space="0" w:color="auto"/>
            </w:tcBorders>
            <w:shd w:val="clear" w:color="auto" w:fill="auto"/>
          </w:tcPr>
          <w:p w:rsidR="00AD7BF5" w:rsidRPr="001377B4" w:rsidRDefault="00AD7BF5" w:rsidP="002A21DB">
            <w:pPr>
              <w:tabs>
                <w:tab w:val="left" w:pos="1843"/>
                <w:tab w:val="left" w:pos="2835"/>
                <w:tab w:val="left" w:pos="4253"/>
              </w:tabs>
              <w:spacing w:beforeLines="60" w:afterLines="60" w:line="276" w:lineRule="auto"/>
              <w:ind w:left="23" w:hanging="23"/>
              <w:rPr>
                <w:rFonts w:ascii="Arial" w:eastAsiaTheme="minorEastAsia" w:hAnsi="Arial" w:cs="Arial"/>
                <w:sz w:val="22"/>
                <w:szCs w:val="22"/>
                <w:lang w:eastAsia="zh-CN"/>
              </w:rPr>
            </w:pPr>
            <w:r w:rsidRPr="001377B4">
              <w:rPr>
                <w:rFonts w:ascii="Arial" w:eastAsiaTheme="minorEastAsia" w:hAnsi="Arial" w:cs="Arial"/>
                <w:sz w:val="22"/>
                <w:szCs w:val="22"/>
                <w:lang w:eastAsia="zh-CN"/>
              </w:rPr>
              <w:t>The Superintendent will check the WMS for compliance to the Specification prior to authorising release of the Hold Point.</w:t>
            </w:r>
          </w:p>
        </w:tc>
      </w:tr>
    </w:tbl>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 xml:space="preserve">Display a sign in a prominent position at each entrance to the site, warning that trees and plantings are to be protected during the contract. Remove on completion.  </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Use road sign type sans serif letters, 100mm high, in red on a white background, to AS1744.</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 xml:space="preserve">Use 100 x 50mm </w:t>
      </w:r>
      <w:proofErr w:type="spellStart"/>
      <w:r w:rsidRPr="001377B4">
        <w:rPr>
          <w:rFonts w:ascii="Arial" w:eastAsia="SimSun" w:hAnsi="Arial" w:cs="Arial"/>
          <w:sz w:val="22"/>
          <w:szCs w:val="22"/>
        </w:rPr>
        <w:t>zincanneal</w:t>
      </w:r>
      <w:proofErr w:type="spellEnd"/>
      <w:r w:rsidRPr="001377B4">
        <w:rPr>
          <w:rFonts w:ascii="Arial" w:eastAsia="SimSun" w:hAnsi="Arial" w:cs="Arial"/>
          <w:sz w:val="22"/>
          <w:szCs w:val="22"/>
        </w:rPr>
        <w:t xml:space="preserve"> tags, painted yellow and lettered to conform </w:t>
      </w:r>
      <w:proofErr w:type="gramStart"/>
      <w:r w:rsidRPr="001377B4">
        <w:rPr>
          <w:rFonts w:ascii="Arial" w:eastAsia="SimSun" w:hAnsi="Arial" w:cs="Arial"/>
          <w:sz w:val="22"/>
          <w:szCs w:val="22"/>
        </w:rPr>
        <w:t>with</w:t>
      </w:r>
      <w:proofErr w:type="gramEnd"/>
      <w:r w:rsidRPr="001377B4">
        <w:rPr>
          <w:rFonts w:ascii="Arial" w:eastAsia="SimSun" w:hAnsi="Arial" w:cs="Arial"/>
          <w:sz w:val="22"/>
          <w:szCs w:val="22"/>
        </w:rPr>
        <w:t xml:space="preserve"> the tree number on the drawings. Secure tags to trees using loose galvanized steel wire bands.</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All trees nominated to be retained shall be protected from damage as follows.</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Provide an Exclusion Zone consisting of temporary protective enclosures fabricated from mesh 1800mm high with tubular frame panels to the tree drip line. Temporary fencing shall not be removed until directed by the Superintendent.</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Where excavations are to be made near trees immediately outside the fenced Exclusion Zone, add continuous 900mm high corrugated galvanized steel sheeting, bedded 150mm into the ground, wired to the enclosure.</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Should it be necessary to install underground services within the Exclusion Zone of a tree to be retained the services shall be installed by thrust boring techniques as so as to minimize disturbance to the tree roots.</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When landscape construction is to occur within the tree protection zone, the fence may be removed. Care should be taken not to compact the tree protection zone or damage the trunk.</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 xml:space="preserve">If it is proposed to perform work on trees, give notice and obtain instructions from the Contractor’s nominated </w:t>
      </w:r>
      <w:proofErr w:type="spellStart"/>
      <w:r w:rsidRPr="001377B4">
        <w:rPr>
          <w:rFonts w:ascii="Arial" w:eastAsia="SimSun" w:hAnsi="Arial" w:cs="Arial"/>
          <w:sz w:val="22"/>
          <w:szCs w:val="22"/>
        </w:rPr>
        <w:t>arboriculturist</w:t>
      </w:r>
      <w:proofErr w:type="spellEnd"/>
      <w:r w:rsidRPr="001377B4">
        <w:rPr>
          <w:rFonts w:ascii="Arial" w:eastAsia="SimSun" w:hAnsi="Arial" w:cs="Arial"/>
          <w:sz w:val="22"/>
          <w:szCs w:val="22"/>
        </w:rPr>
        <w:t xml:space="preserve">. All necessary trimming shall be carried out by the nominated </w:t>
      </w:r>
      <w:proofErr w:type="spellStart"/>
      <w:r w:rsidRPr="001377B4">
        <w:rPr>
          <w:rFonts w:ascii="Arial" w:eastAsia="SimSun" w:hAnsi="Arial" w:cs="Arial"/>
          <w:sz w:val="22"/>
          <w:szCs w:val="22"/>
        </w:rPr>
        <w:t>a</w:t>
      </w:r>
      <w:r w:rsidR="00041E45">
        <w:rPr>
          <w:rFonts w:ascii="Arial" w:eastAsia="SimSun" w:hAnsi="Arial" w:cs="Arial"/>
          <w:sz w:val="22"/>
          <w:szCs w:val="22"/>
        </w:rPr>
        <w:t>r</w:t>
      </w:r>
      <w:r w:rsidRPr="001377B4">
        <w:rPr>
          <w:rFonts w:ascii="Arial" w:eastAsia="SimSun" w:hAnsi="Arial" w:cs="Arial"/>
          <w:sz w:val="22"/>
          <w:szCs w:val="22"/>
        </w:rPr>
        <w:t>boriculturist</w:t>
      </w:r>
      <w:proofErr w:type="spellEnd"/>
      <w:r w:rsidRPr="001377B4">
        <w:rPr>
          <w:rFonts w:ascii="Arial" w:eastAsia="SimSun" w:hAnsi="Arial" w:cs="Arial"/>
          <w:sz w:val="22"/>
          <w:szCs w:val="22"/>
        </w:rPr>
        <w:t xml:space="preserve"> and Superintendent’s approved tree surgeon.</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If a tree is damaged and repair work is considered impractical, or is attempted and fails, give notice to the Superintendent and obtain instructions.</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Do not remove topsoil from, or add topsoil to, the area within the Exclusion Zone of the trees.</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Protection of root systems is important. Procedures for excavation for pavements are set-out in the following clauses and must be adhered to so that impacts on tree root systems are minimized.</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Use hand methods to locate, expose and cleanly remove the roots in the line of excavation. If it is necessary to excavate within the drip line, use hand methods such that root systems are preserved intact and undamaged.</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Do not cut tree roots exceeding 50mm diameter. Where it is necessary to cut tree roots, use means such that the cutting does not unduly disturb the remaining root system. Immediately after cutting, apply a bituminous fungicidal sealant to the cut surface to prevent the incursion of rot or disease.</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Backfill to excavations around tree roots with a mixture consisting of three parts by volume of topsoil and one part of well rotted compost with a neutral pH value, free from weed growth and harmful materials. Place the backfill layers, each of 300mm maximum depth, compacted to a density similar to that of the original or surrounding soil. Do not backfill around tree trunks to a height greater than 300mm above the original ground surface. Immediately after backfilling, thoroughly water the root zone surrounding the tree.</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Do not compact the ground under trees. If compaction occurs, give notice and obtain instructions.</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During the grubbing of tree stumps care must be exercised at all times to minimize the impact of grubbing on root systems of trees to be retained.</w:t>
      </w:r>
    </w:p>
    <w:p w:rsidR="00AD7BF5" w:rsidRPr="001377B4" w:rsidRDefault="00AD7BF5" w:rsidP="002A21DB">
      <w:pPr>
        <w:spacing w:before="60" w:after="120" w:line="276" w:lineRule="auto"/>
        <w:rPr>
          <w:rFonts w:ascii="Arial" w:eastAsia="SimSun" w:hAnsi="Arial" w:cs="Arial"/>
          <w:sz w:val="22"/>
          <w:szCs w:val="22"/>
        </w:rPr>
      </w:pPr>
      <w:r w:rsidRPr="001377B4">
        <w:rPr>
          <w:rFonts w:ascii="Arial" w:eastAsia="SimSun" w:hAnsi="Arial" w:cs="Arial"/>
          <w:sz w:val="22"/>
          <w:szCs w:val="22"/>
        </w:rPr>
        <w:t>If any tree is damaged during the course of the work, the Superintendent may direct the Contractor to effect repairs or remove and replace the tree. References to damage to trees shall also include damage to bark and root systems.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2.04.4</w:t>
      </w:r>
      <w:r w:rsidRPr="001377B4">
        <w:rPr>
          <w:rFonts w:ascii="Arial" w:eastAsiaTheme="minorEastAsia" w:hAnsi="Arial" w:cs="Arial"/>
          <w:b/>
          <w:sz w:val="22"/>
          <w:szCs w:val="22"/>
          <w:lang w:eastAsia="zh-CN"/>
        </w:rPr>
        <w:tab/>
        <w:t>Chipping of Cleared Vegetation</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proofErr w:type="gramStart"/>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Clause</w:t>
      </w:r>
      <w:proofErr w:type="gramEnd"/>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Contractor shall mulch the foliage and branches &lt;100mm diameter from all vegetation to be removed with the exception of the following:</w:t>
      </w:r>
    </w:p>
    <w:p w:rsidR="00AD7BF5" w:rsidRPr="001377B4" w:rsidRDefault="00AD7BF5" w:rsidP="002A21DB">
      <w:pPr>
        <w:numPr>
          <w:ilvl w:val="0"/>
          <w:numId w:val="17"/>
        </w:numPr>
        <w:tabs>
          <w:tab w:val="left" w:pos="1985"/>
        </w:tabs>
        <w:spacing w:before="0" w:after="200" w:line="276" w:lineRule="auto"/>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vegetation displaying evidence of disease or weed infestation; and/or</w:t>
      </w:r>
    </w:p>
    <w:p w:rsidR="00AD7BF5" w:rsidRPr="001377B4" w:rsidRDefault="00AD7BF5" w:rsidP="002A21DB">
      <w:pPr>
        <w:numPr>
          <w:ilvl w:val="0"/>
          <w:numId w:val="17"/>
        </w:numPr>
        <w:tabs>
          <w:tab w:val="left" w:pos="1985"/>
        </w:tabs>
        <w:spacing w:before="0" w:after="200" w:line="276" w:lineRule="auto"/>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weed species</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Mulch from eucalyptus trees is to be kept separate from mulch from pine trees.</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Obtain Superintendents approval prior to removal and mulching of existing vegetation.</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Mulch particle size shall not have 2 orthogonal dimensions exceeding 75mm and 50mm.</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Mulch shall be free of soil, stones, twigs and other extraneous matter.</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Mulched material shall be stockpiled on site at a location directed by the Superintendent. The stockpile height shall not exceed 1.5 metres. Apply water to the stockpile as required to reduce the build up of heat within the material.</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stockpiled materials shall be used for mulched planting beds as required for the landscape components of the project.  Where applicable all unused materials shall be delivered to the nearest PCL Depot. </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2.05</w:t>
      </w:r>
      <w:r w:rsidRPr="001377B4">
        <w:rPr>
          <w:rFonts w:ascii="Arial" w:eastAsiaTheme="minorEastAsia" w:hAnsi="Arial" w:cs="Arial"/>
          <w:b/>
          <w:caps/>
          <w:sz w:val="22"/>
          <w:szCs w:val="22"/>
          <w:lang w:eastAsia="zh-CN"/>
        </w:rPr>
        <w:tab/>
        <w:t>Excavations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2.05.1</w:t>
      </w:r>
      <w:r w:rsidRPr="001377B4">
        <w:rPr>
          <w:rFonts w:ascii="Arial" w:eastAsiaTheme="minorEastAsia" w:hAnsi="Arial" w:cs="Arial"/>
          <w:b/>
          <w:sz w:val="22"/>
          <w:szCs w:val="22"/>
          <w:lang w:eastAsia="zh-CN"/>
        </w:rPr>
        <w:tab/>
        <w:t>General</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new paragraph</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Notwithstanding the requirements of the following clauses, carry out excavation work as nominated in Clause 2.05.1 exercising all care to minimise the impact on the root systems of existing trees.</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2</w:t>
      </w:r>
      <w:r w:rsidRPr="001377B4">
        <w:rPr>
          <w:rFonts w:ascii="Arial" w:eastAsiaTheme="minorEastAsia" w:hAnsi="Arial" w:cs="Arial"/>
          <w:sz w:val="22"/>
          <w:szCs w:val="22"/>
          <w:vertAlign w:val="superscript"/>
          <w:lang w:eastAsia="zh-CN"/>
        </w:rPr>
        <w:t>nd</w:t>
      </w:r>
      <w:r w:rsidRPr="001377B4">
        <w:rPr>
          <w:rFonts w:ascii="Arial" w:eastAsiaTheme="minorEastAsia" w:hAnsi="Arial" w:cs="Arial"/>
          <w:sz w:val="22"/>
          <w:szCs w:val="22"/>
          <w:lang w:eastAsia="zh-CN"/>
        </w:rPr>
        <w:t xml:space="preserve"> paragraph</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Except as specified in Clause 2.07.2, where excavation exceeds the required depth, or deteriorates, reinstate to the correct depth, level and bearing strength specified for filling.</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2.05.2</w:t>
      </w:r>
      <w:r w:rsidRPr="001377B4">
        <w:rPr>
          <w:rFonts w:ascii="Arial" w:eastAsiaTheme="minorEastAsia" w:hAnsi="Arial" w:cs="Arial"/>
          <w:b/>
          <w:sz w:val="22"/>
          <w:szCs w:val="22"/>
          <w:lang w:eastAsia="zh-CN"/>
        </w:rPr>
        <w:tab/>
        <w:t>Stripping &amp; Stockpiling of Topsoil</w:t>
      </w:r>
    </w:p>
    <w:p w:rsidR="00AD7BF5" w:rsidRPr="001377B4" w:rsidRDefault="00AD7BF5" w:rsidP="002A21DB">
      <w:pPr>
        <w:tabs>
          <w:tab w:val="left" w:pos="851"/>
        </w:tabs>
        <w:spacing w:line="276" w:lineRule="auto"/>
        <w:rPr>
          <w:rFonts w:ascii="Arial" w:hAnsi="Arial" w:cs="Arial"/>
          <w:i/>
          <w:sz w:val="22"/>
          <w:szCs w:val="22"/>
        </w:rPr>
      </w:pPr>
      <w:r w:rsidRPr="001377B4">
        <w:rPr>
          <w:rFonts w:ascii="Arial" w:eastAsiaTheme="minorEastAsia" w:hAnsi="Arial" w:cs="Arial"/>
          <w:b/>
          <w:sz w:val="22"/>
          <w:szCs w:val="22"/>
          <w:lang w:eastAsia="zh-CN"/>
        </w:rPr>
        <w:t>ADD</w:t>
      </w:r>
      <w:r w:rsidRPr="001377B4">
        <w:rPr>
          <w:rFonts w:ascii="Arial" w:hAnsi="Arial" w:cs="Arial"/>
          <w:i/>
          <w:sz w:val="22"/>
          <w:szCs w:val="22"/>
        </w:rPr>
        <w:t xml:space="preserve"> </w:t>
      </w:r>
      <w:r w:rsidRPr="001377B4">
        <w:rPr>
          <w:rFonts w:ascii="Arial" w:eastAsiaTheme="minorEastAsia" w:hAnsi="Arial" w:cs="Arial"/>
          <w:sz w:val="22"/>
          <w:szCs w:val="22"/>
          <w:lang w:eastAsia="zh-CN"/>
        </w:rPr>
        <w:t>after fourth paragraph</w:t>
      </w:r>
      <w:r w:rsidRPr="001377B4">
        <w:rPr>
          <w:rFonts w:ascii="Arial" w:hAnsi="Arial" w:cs="Arial"/>
          <w:i/>
          <w:sz w:val="22"/>
          <w:szCs w:val="22"/>
        </w:rPr>
        <w:t xml:space="preserve">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Contractor is to ensure that the Superintendent and the Consultant are notified at least five working days prior to the commencement of the stripping of topsoil. </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2835"/>
        <w:gridCol w:w="5427"/>
      </w:tblGrid>
      <w:tr w:rsidR="00AD7BF5" w:rsidRPr="001377B4" w:rsidTr="0067590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HOLD POINT 2.3A</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p>
        </w:tc>
      </w:tr>
      <w:tr w:rsidR="00AD7BF5" w:rsidRPr="001377B4" w:rsidTr="0067590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Process Held:</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Stripping of topsoil within any given area.</w:t>
            </w:r>
          </w:p>
        </w:tc>
      </w:tr>
      <w:tr w:rsidR="00AD7BF5" w:rsidRPr="001377B4" w:rsidTr="0067590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Submission Details:</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 xml:space="preserve">At least five working days prior to commencement of stripping of topsoil the Contractor shall give written notice to the Superintendent and Conservation Consultant of its intention to commence stripping operations within any given area. </w:t>
            </w:r>
          </w:p>
        </w:tc>
      </w:tr>
      <w:tr w:rsidR="00AD7BF5" w:rsidRPr="001377B4" w:rsidTr="00675905">
        <w:tc>
          <w:tcPr>
            <w:tcW w:w="2835" w:type="dxa"/>
          </w:tcPr>
          <w:p w:rsidR="00AD7BF5" w:rsidRPr="001377B4" w:rsidRDefault="00AD7BF5" w:rsidP="002A21DB">
            <w:pPr>
              <w:tabs>
                <w:tab w:val="left" w:pos="567"/>
                <w:tab w:val="left" w:pos="1418"/>
              </w:tabs>
              <w:spacing w:before="80" w:after="80" w:line="276" w:lineRule="auto"/>
              <w:rPr>
                <w:rFonts w:ascii="Arial" w:hAnsi="Arial" w:cs="Arial"/>
                <w:b/>
                <w:sz w:val="22"/>
                <w:szCs w:val="22"/>
              </w:rPr>
            </w:pPr>
            <w:r w:rsidRPr="001377B4">
              <w:rPr>
                <w:rFonts w:ascii="Arial" w:hAnsi="Arial" w:cs="Arial"/>
                <w:b/>
                <w:sz w:val="22"/>
                <w:szCs w:val="22"/>
              </w:rPr>
              <w:t>Release of Hold Point:</w:t>
            </w:r>
          </w:p>
        </w:tc>
        <w:tc>
          <w:tcPr>
            <w:tcW w:w="5427" w:type="dxa"/>
          </w:tcPr>
          <w:p w:rsidR="00AD7BF5" w:rsidRPr="001377B4" w:rsidRDefault="00AD7BF5" w:rsidP="002A21DB">
            <w:pPr>
              <w:tabs>
                <w:tab w:val="left" w:pos="567"/>
                <w:tab w:val="left" w:pos="1418"/>
              </w:tabs>
              <w:spacing w:before="80" w:after="80" w:line="276" w:lineRule="auto"/>
              <w:rPr>
                <w:rFonts w:ascii="Arial" w:hAnsi="Arial" w:cs="Arial"/>
                <w:sz w:val="22"/>
                <w:szCs w:val="22"/>
              </w:rPr>
            </w:pPr>
            <w:r w:rsidRPr="001377B4">
              <w:rPr>
                <w:rFonts w:ascii="Arial" w:hAnsi="Arial" w:cs="Arial"/>
                <w:sz w:val="22"/>
                <w:szCs w:val="22"/>
              </w:rPr>
              <w:t>The Superintendent in conjunction with the Conservation Consultant will inspect the area to be stripped prior to authorising the release of the Hold Point.</w:t>
            </w:r>
          </w:p>
        </w:tc>
      </w:tr>
    </w:tbl>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2.05.3</w:t>
      </w:r>
      <w:r w:rsidRPr="001377B4">
        <w:rPr>
          <w:rFonts w:ascii="Arial" w:eastAsiaTheme="minorEastAsia" w:hAnsi="Arial" w:cs="Arial"/>
          <w:b/>
          <w:sz w:val="22"/>
          <w:szCs w:val="22"/>
          <w:lang w:eastAsia="zh-CN"/>
        </w:rPr>
        <w:tab/>
        <w:t>Use of Explosives</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proofErr w:type="spellStart"/>
      <w:r w:rsidRPr="001377B4">
        <w:rPr>
          <w:rFonts w:ascii="Arial" w:eastAsiaTheme="minorEastAsia" w:hAnsi="Arial" w:cs="Arial"/>
          <w:b/>
          <w:bCs/>
          <w:sz w:val="22"/>
          <w:szCs w:val="22"/>
          <w:lang w:eastAsia="zh-CN"/>
        </w:rPr>
        <w:t>i</w:t>
      </w:r>
      <w:proofErr w:type="spellEnd"/>
      <w:r w:rsidRPr="001377B4">
        <w:rPr>
          <w:rFonts w:ascii="Arial" w:eastAsiaTheme="minorEastAsia" w:hAnsi="Arial" w:cs="Arial"/>
          <w:b/>
          <w:bCs/>
          <w:sz w:val="22"/>
          <w:szCs w:val="22"/>
          <w:lang w:eastAsia="zh-CN"/>
        </w:rPr>
        <w:t>)</w:t>
      </w:r>
      <w:r w:rsidRPr="001377B4">
        <w:rPr>
          <w:rFonts w:ascii="Arial" w:eastAsiaTheme="minorEastAsia" w:hAnsi="Arial" w:cs="Arial"/>
          <w:b/>
          <w:bCs/>
          <w:sz w:val="22"/>
          <w:szCs w:val="22"/>
          <w:lang w:eastAsia="zh-CN"/>
        </w:rPr>
        <w:tab/>
        <w:t>General</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Contractor shall not, without the prior consent of the Superintendent, carry out blasting or permit blasting to occur.  In the event that the Superintendent gives consent to blasting, it shall be carried out in accordance with the requirements of </w:t>
      </w:r>
      <w:proofErr w:type="spellStart"/>
      <w:r w:rsidRPr="001377B4">
        <w:rPr>
          <w:rFonts w:ascii="Arial" w:eastAsiaTheme="minorEastAsia" w:hAnsi="Arial" w:cs="Arial"/>
          <w:sz w:val="22"/>
          <w:szCs w:val="22"/>
          <w:lang w:eastAsia="zh-CN"/>
        </w:rPr>
        <w:t>WorkSafe</w:t>
      </w:r>
      <w:proofErr w:type="spellEnd"/>
      <w:r w:rsidRPr="001377B4">
        <w:rPr>
          <w:rFonts w:ascii="Arial" w:eastAsiaTheme="minorEastAsia" w:hAnsi="Arial" w:cs="Arial"/>
          <w:sz w:val="22"/>
          <w:szCs w:val="22"/>
          <w:lang w:eastAsia="zh-CN"/>
        </w:rPr>
        <w:t xml:space="preserve"> ACT.  </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2.05.4</w:t>
      </w:r>
      <w:r w:rsidRPr="001377B4">
        <w:rPr>
          <w:rFonts w:ascii="Arial" w:eastAsiaTheme="minorEastAsia" w:hAnsi="Arial" w:cs="Arial"/>
          <w:b/>
          <w:sz w:val="22"/>
          <w:szCs w:val="22"/>
          <w:lang w:eastAsia="zh-CN"/>
        </w:rPr>
        <w:tab/>
        <w:t>Disposal of Surplus Spoil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DELETE </w:t>
      </w:r>
      <w:r w:rsidRPr="001377B4">
        <w:rPr>
          <w:rFonts w:ascii="Arial" w:eastAsiaTheme="minorEastAsia" w:hAnsi="Arial" w:cs="Arial"/>
          <w:sz w:val="22"/>
          <w:szCs w:val="22"/>
          <w:lang w:eastAsia="zh-CN"/>
        </w:rPr>
        <w:t>second</w:t>
      </w:r>
      <w:r w:rsidRPr="001377B4">
        <w:rPr>
          <w:rFonts w:ascii="Arial" w:eastAsiaTheme="minorEastAsia" w:hAnsi="Arial" w:cs="Arial"/>
          <w:b/>
          <w:sz w:val="22"/>
          <w:szCs w:val="22"/>
          <w:lang w:eastAsia="zh-CN"/>
        </w:rPr>
        <w:t xml:space="preserve"> </w:t>
      </w:r>
      <w:r w:rsidRPr="001377B4">
        <w:rPr>
          <w:rFonts w:ascii="Arial" w:eastAsiaTheme="minorEastAsia" w:hAnsi="Arial" w:cs="Arial"/>
          <w:sz w:val="22"/>
          <w:szCs w:val="22"/>
          <w:lang w:eastAsia="zh-CN"/>
        </w:rPr>
        <w:t xml:space="preserve">last paragraph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720"/>
          <w:tab w:val="left" w:pos="1134"/>
          <w:tab w:val="left" w:pos="5103"/>
          <w:tab w:val="right" w:pos="9072"/>
        </w:tabs>
        <w:spacing w:line="276" w:lineRule="auto"/>
        <w:outlineLvl w:val="0"/>
        <w:rPr>
          <w:rFonts w:ascii="Arial" w:hAnsi="Arial" w:cs="Arial"/>
          <w:sz w:val="22"/>
          <w:szCs w:val="22"/>
        </w:rPr>
      </w:pPr>
      <w:r w:rsidRPr="001377B4">
        <w:rPr>
          <w:rFonts w:ascii="Arial" w:hAnsi="Arial" w:cs="Arial"/>
          <w:sz w:val="22"/>
          <w:szCs w:val="22"/>
        </w:rPr>
        <w:t>Where disposal or storage of surplus spoil on site is not specified then surplus spoil shall be removed from site and disposed of in accordance with the requirements of Environment Protection Authority. For details refer to the EPA document “Environment &amp; Protection Guidelines for Construction of Land Development in the ACT “.</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2.05.5</w:t>
      </w:r>
      <w:r w:rsidRPr="001377B4">
        <w:rPr>
          <w:rFonts w:ascii="Arial" w:eastAsiaTheme="minorEastAsia" w:hAnsi="Arial" w:cs="Arial"/>
          <w:b/>
          <w:sz w:val="22"/>
          <w:szCs w:val="22"/>
          <w:lang w:eastAsia="zh-CN"/>
        </w:rPr>
        <w:tab/>
        <w:t>Ripping of Access Tracks</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720"/>
          <w:tab w:val="left" w:pos="1134"/>
          <w:tab w:val="left" w:pos="5103"/>
          <w:tab w:val="right" w:pos="9072"/>
        </w:tabs>
        <w:spacing w:line="276" w:lineRule="auto"/>
        <w:outlineLvl w:val="0"/>
        <w:rPr>
          <w:rFonts w:ascii="Arial" w:hAnsi="Arial" w:cs="Arial"/>
          <w:sz w:val="22"/>
          <w:szCs w:val="22"/>
        </w:rPr>
      </w:pPr>
      <w:r w:rsidRPr="001377B4">
        <w:rPr>
          <w:rFonts w:ascii="Arial" w:hAnsi="Arial" w:cs="Arial"/>
          <w:sz w:val="22"/>
          <w:szCs w:val="22"/>
        </w:rPr>
        <w:t>Where access tracks are on blocks, remove all fill material to natural surface level and refill to design level in accordance with controlled fill specification.</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2.05.6</w:t>
      </w:r>
      <w:r w:rsidRPr="001377B4">
        <w:rPr>
          <w:rFonts w:ascii="Arial" w:eastAsiaTheme="minorEastAsia" w:hAnsi="Arial" w:cs="Arial"/>
          <w:b/>
          <w:sz w:val="22"/>
          <w:szCs w:val="22"/>
          <w:lang w:eastAsia="zh-CN"/>
        </w:rPr>
        <w:tab/>
        <w:t>Unsuitable Material</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 xml:space="preserve">In addition, unsuitable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materials shall include materials which have one of the following properties:</w:t>
      </w:r>
    </w:p>
    <w:p w:rsidR="00AD7BF5" w:rsidRPr="001377B4" w:rsidRDefault="00AD7BF5" w:rsidP="002A21DB">
      <w:pPr>
        <w:numPr>
          <w:ilvl w:val="0"/>
          <w:numId w:val="16"/>
        </w:numPr>
        <w:tabs>
          <w:tab w:val="num" w:pos="436"/>
          <w:tab w:val="left" w:pos="1418"/>
        </w:tabs>
        <w:spacing w:before="0" w:after="200" w:line="276" w:lineRule="auto"/>
        <w:ind w:left="796"/>
        <w:rPr>
          <w:rFonts w:ascii="Arial" w:eastAsiaTheme="minorEastAsia" w:hAnsi="Arial" w:cs="Arial"/>
          <w:sz w:val="22"/>
          <w:szCs w:val="22"/>
          <w:lang w:eastAsia="zh-CN"/>
        </w:rPr>
      </w:pPr>
      <w:smartTag w:uri="urn:schemas-microsoft-com:office:smarttags" w:element="stockticker">
        <w:r w:rsidRPr="001377B4">
          <w:rPr>
            <w:rFonts w:ascii="Arial" w:eastAsiaTheme="minorEastAsia" w:hAnsi="Arial" w:cs="Arial"/>
            <w:sz w:val="22"/>
            <w:szCs w:val="22"/>
            <w:lang w:eastAsia="zh-CN"/>
          </w:rPr>
          <w:t>CBR</w:t>
        </w:r>
      </w:smartTag>
      <w:r w:rsidRPr="001377B4">
        <w:rPr>
          <w:rFonts w:ascii="Arial" w:eastAsiaTheme="minorEastAsia" w:hAnsi="Arial" w:cs="Arial"/>
          <w:sz w:val="22"/>
          <w:szCs w:val="22"/>
          <w:lang w:eastAsia="zh-CN"/>
        </w:rPr>
        <w:t xml:space="preserve"> value less than 2% at 90% MMDD (AS1289-5.2.1), and</w:t>
      </w:r>
    </w:p>
    <w:p w:rsidR="00AD7BF5" w:rsidRPr="001377B4" w:rsidRDefault="00AD7BF5" w:rsidP="002A21DB">
      <w:pPr>
        <w:numPr>
          <w:ilvl w:val="0"/>
          <w:numId w:val="16"/>
        </w:numPr>
        <w:tabs>
          <w:tab w:val="num" w:pos="436"/>
          <w:tab w:val="left" w:pos="1418"/>
        </w:tabs>
        <w:spacing w:before="0" w:after="200" w:line="276" w:lineRule="auto"/>
        <w:ind w:left="796"/>
        <w:rPr>
          <w:rFonts w:ascii="Arial" w:eastAsiaTheme="minorEastAsia" w:hAnsi="Arial" w:cs="Arial"/>
          <w:sz w:val="22"/>
          <w:szCs w:val="22"/>
          <w:lang w:eastAsia="zh-CN"/>
        </w:rPr>
      </w:pPr>
      <w:r w:rsidRPr="001377B4">
        <w:rPr>
          <w:rFonts w:ascii="Arial" w:eastAsiaTheme="minorEastAsia" w:hAnsi="Arial" w:cs="Arial"/>
          <w:sz w:val="22"/>
          <w:szCs w:val="22"/>
          <w:lang w:eastAsia="zh-CN"/>
        </w:rPr>
        <w:t>High plasticity clays (i.e. liquid limit &gt; 50%).</w:t>
      </w:r>
    </w:p>
    <w:p w:rsidR="00AD7BF5" w:rsidRPr="001377B4" w:rsidRDefault="00AD7BF5" w:rsidP="002A21DB">
      <w:pPr>
        <w:tabs>
          <w:tab w:val="left" w:pos="1418"/>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Unsuitable material that can be blended with site material for use as fill or controlled fill shall be sorted and treated for incorporation into the works as specified above.</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2.06</w:t>
      </w:r>
      <w:r w:rsidRPr="001377B4">
        <w:rPr>
          <w:rFonts w:ascii="Arial" w:eastAsiaTheme="minorEastAsia" w:hAnsi="Arial" w:cs="Arial"/>
          <w:b/>
          <w:caps/>
          <w:sz w:val="22"/>
          <w:szCs w:val="22"/>
          <w:lang w:eastAsia="zh-CN"/>
        </w:rPr>
        <w:tab/>
        <w:t>FILLING</w:t>
      </w:r>
    </w:p>
    <w:p w:rsidR="00AD7BF5" w:rsidRPr="001377B4" w:rsidRDefault="00AD7BF5" w:rsidP="002A21DB">
      <w:pPr>
        <w:spacing w:after="200" w:line="276" w:lineRule="auto"/>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2.06.6</w:t>
      </w:r>
      <w:r w:rsidRPr="001377B4">
        <w:rPr>
          <w:rFonts w:ascii="Arial" w:eastAsiaTheme="minorEastAsia" w:hAnsi="Arial" w:cs="Arial"/>
          <w:b/>
          <w:sz w:val="22"/>
          <w:szCs w:val="22"/>
          <w:lang w:eastAsia="zh-CN"/>
        </w:rPr>
        <w:tab/>
        <w:t>Controlled Fill on Residential or Commercial Development sites</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2.06.6 (</w:t>
      </w:r>
      <w:proofErr w:type="spellStart"/>
      <w:proofErr w:type="gramStart"/>
      <w:r w:rsidRPr="001377B4">
        <w:rPr>
          <w:rFonts w:ascii="Arial" w:eastAsiaTheme="minorEastAsia" w:hAnsi="Arial" w:cs="Arial"/>
          <w:b/>
          <w:bCs/>
          <w:sz w:val="22"/>
          <w:szCs w:val="22"/>
          <w:lang w:eastAsia="zh-CN"/>
        </w:rPr>
        <w:t>i</w:t>
      </w:r>
      <w:proofErr w:type="spellEnd"/>
      <w:proofErr w:type="gramEnd"/>
      <w:r w:rsidRPr="001377B4">
        <w:rPr>
          <w:rFonts w:ascii="Arial" w:eastAsiaTheme="minorEastAsia" w:hAnsi="Arial" w:cs="Arial"/>
          <w:b/>
          <w:bCs/>
          <w:sz w:val="22"/>
          <w:szCs w:val="22"/>
          <w:lang w:eastAsia="zh-CN"/>
        </w:rPr>
        <w:t>)</w:t>
      </w:r>
      <w:r w:rsidRPr="001377B4">
        <w:rPr>
          <w:rFonts w:ascii="Arial" w:eastAsiaTheme="minorEastAsia" w:hAnsi="Arial" w:cs="Arial"/>
          <w:b/>
          <w:bCs/>
          <w:sz w:val="22"/>
          <w:szCs w:val="22"/>
          <w:lang w:eastAsia="zh-CN"/>
        </w:rPr>
        <w:tab/>
        <w:t xml:space="preserve">Materials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For controlled (or engineered) fill operations, should the upper layer of soil underlying the root zone be unsuitable for engineering applications, it shall be excavated and stockpiled on the site.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Subject to geotechnical engineering advice, it can then be blended with the underlying soils to produce an approved material for structural use, or used for topsoil, placed in verges, in landscaped mounds or other non-structural applications. Excess material is to be removed from site in accordance with Clause 2.05.4.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For the controlled filling operation, a site classification equivalent or better than the site classification for the natural soil profile is required to be achieved for each site following completion of the operation.  Where the existing site classification is Class M (moderately reactive clay or silt site), in order to maintain a Class M the controlled fill shall have the following properties listed below and shall exclude organic soils, topsoil, severely root affected subsoils and peat, excessively wet or dry soils, silts or other soils with deleterious engineering properties and wood, metal, plastics and other foreign or deleterious substances. </w:t>
      </w:r>
    </w:p>
    <w:p w:rsidR="00AD7BF5" w:rsidRPr="001377B4" w:rsidRDefault="00AD7BF5" w:rsidP="002A21DB">
      <w:pPr>
        <w:tabs>
          <w:tab w:val="left" w:pos="851"/>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Particle size should generally be less than 75 mm with a maximum size of 150 mm in any dimension permissible.  Approximately 15% of material between 75 – 150 mm may be considered acceptable with inspection by a suitably qualified engineer to confirm adequacy.</w:t>
      </w:r>
    </w:p>
    <w:p w:rsidR="00AD7BF5" w:rsidRPr="001377B4" w:rsidRDefault="00AD7BF5" w:rsidP="002A21DB">
      <w:pPr>
        <w:tabs>
          <w:tab w:val="left" w:pos="851"/>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Subject to the depth of the controlled fill, the material should meet with the following requirements:</w:t>
      </w:r>
    </w:p>
    <w:p w:rsidR="00AD7BF5" w:rsidRPr="001377B4" w:rsidRDefault="00AD7BF5" w:rsidP="002A21DB">
      <w:pPr>
        <w:numPr>
          <w:ilvl w:val="1"/>
          <w:numId w:val="19"/>
        </w:numPr>
        <w:spacing w:before="0" w:after="200" w:line="276" w:lineRule="auto"/>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Where the maximum depth of filling is less than 1.0m;</w:t>
      </w:r>
    </w:p>
    <w:p w:rsidR="00AD7BF5" w:rsidRPr="001377B4" w:rsidRDefault="00AD7BF5" w:rsidP="002A21DB">
      <w:pPr>
        <w:spacing w:line="276" w:lineRule="auto"/>
        <w:ind w:left="1418"/>
        <w:rPr>
          <w:rFonts w:ascii="Arial" w:eastAsiaTheme="minorEastAsia" w:hAnsi="Arial" w:cs="Arial"/>
          <w:sz w:val="22"/>
          <w:szCs w:val="22"/>
          <w:lang w:eastAsia="zh-CN"/>
        </w:rPr>
      </w:pPr>
      <w:r w:rsidRPr="001377B4">
        <w:rPr>
          <w:rFonts w:ascii="Arial" w:eastAsiaTheme="minorEastAsia" w:hAnsi="Arial" w:cs="Arial"/>
          <w:sz w:val="22"/>
          <w:szCs w:val="22"/>
          <w:lang w:eastAsia="zh-CN"/>
        </w:rPr>
        <w:t>The liquid limit of the proposed filling material should generally be less than 50% but preferably less than 35% and suitable for use as controlled filling.</w:t>
      </w:r>
    </w:p>
    <w:p w:rsidR="00AD7BF5" w:rsidRPr="001377B4" w:rsidRDefault="00AD7BF5" w:rsidP="002A21DB">
      <w:pPr>
        <w:numPr>
          <w:ilvl w:val="1"/>
          <w:numId w:val="19"/>
        </w:numPr>
        <w:spacing w:before="0" w:after="200" w:line="276" w:lineRule="auto"/>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Where the maximum depth of filling is less than 2.3m; </w:t>
      </w:r>
    </w:p>
    <w:p w:rsidR="00AD7BF5" w:rsidRPr="001377B4" w:rsidRDefault="00AD7BF5" w:rsidP="002A21DB">
      <w:pPr>
        <w:spacing w:line="276" w:lineRule="auto"/>
        <w:ind w:left="1418"/>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 The liquid limit of the proposed filling material in the upper 1m should generally be less than 50% but preferably less than 35% with the liquid limit of the basal material (</w:t>
      </w:r>
      <w:proofErr w:type="spellStart"/>
      <w:r w:rsidRPr="001377B4">
        <w:rPr>
          <w:rFonts w:ascii="Arial" w:eastAsiaTheme="minorEastAsia" w:hAnsi="Arial" w:cs="Arial"/>
          <w:sz w:val="22"/>
          <w:szCs w:val="22"/>
          <w:lang w:eastAsia="zh-CN"/>
        </w:rPr>
        <w:t>ie</w:t>
      </w:r>
      <w:proofErr w:type="spellEnd"/>
      <w:r w:rsidRPr="001377B4">
        <w:rPr>
          <w:rFonts w:ascii="Arial" w:eastAsiaTheme="minorEastAsia" w:hAnsi="Arial" w:cs="Arial"/>
          <w:sz w:val="22"/>
          <w:szCs w:val="22"/>
          <w:lang w:eastAsia="zh-CN"/>
        </w:rPr>
        <w:t>: below 1m) should generally be less than 50%.  All material must be suitable for use as controlled filling.</w:t>
      </w:r>
    </w:p>
    <w:p w:rsidR="00AD7BF5" w:rsidRPr="001377B4" w:rsidRDefault="00AD7BF5" w:rsidP="002A21DB">
      <w:pPr>
        <w:numPr>
          <w:ilvl w:val="1"/>
          <w:numId w:val="19"/>
        </w:numPr>
        <w:spacing w:before="0" w:after="200" w:line="276" w:lineRule="auto"/>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Where the maximum depth of filling is in excess of 2.3m; </w:t>
      </w:r>
    </w:p>
    <w:p w:rsidR="00AD7BF5" w:rsidRPr="001377B4" w:rsidRDefault="00AD7BF5" w:rsidP="002A21DB">
      <w:pPr>
        <w:spacing w:line="276" w:lineRule="auto"/>
        <w:ind w:left="1418"/>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 The liquid limit of the proposed filling material in the upper 1m should generally be less than 50% but preferably less than 35%, the liquid limit of the material between 1.0 – 2.3 m should generally be less than 50% and below 2.3m depth any material type may be used as long as it is suitable for use as controlled filling.  Material in the upper 2.3 m must also be suitable for use as controlled filling.</w:t>
      </w:r>
    </w:p>
    <w:p w:rsidR="00AD7BF5" w:rsidRPr="001377B4" w:rsidRDefault="00AD7BF5" w:rsidP="002A21DB">
      <w:pPr>
        <w:numPr>
          <w:ilvl w:val="1"/>
          <w:numId w:val="19"/>
        </w:numPr>
        <w:spacing w:before="0" w:after="200" w:line="276" w:lineRule="auto"/>
        <w:jc w:val="left"/>
        <w:rPr>
          <w:rFonts w:ascii="Arial" w:eastAsiaTheme="minorEastAsia" w:hAnsi="Arial" w:cs="Arial"/>
          <w:sz w:val="22"/>
          <w:szCs w:val="22"/>
          <w:lang w:eastAsia="zh-CN"/>
        </w:rPr>
      </w:pPr>
      <w:r w:rsidRPr="001377B4">
        <w:rPr>
          <w:rFonts w:ascii="Arial" w:eastAsiaTheme="minorEastAsia" w:hAnsi="Arial" w:cs="Arial"/>
          <w:sz w:val="22"/>
          <w:szCs w:val="22"/>
          <w:lang w:eastAsia="zh-CN"/>
        </w:rPr>
        <w:t>Where material does not meet plasticity specification, reassessment can be considered based on particle size distribution.</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above filling material specification for controlled fills is to be applied in addition to the requirements of this Specification.</w:t>
      </w:r>
    </w:p>
    <w:p w:rsidR="00AD7BF5" w:rsidRPr="001377B4" w:rsidRDefault="00AD7BF5" w:rsidP="002A21DB">
      <w:pPr>
        <w:spacing w:after="200" w:line="276" w:lineRule="auto"/>
        <w:rPr>
          <w:rFonts w:ascii="Arial" w:eastAsiaTheme="minorEastAsia" w:hAnsi="Arial" w:cs="Arial"/>
          <w:sz w:val="22"/>
          <w:szCs w:val="22"/>
          <w:lang w:eastAsia="zh-CN"/>
        </w:rPr>
      </w:pPr>
      <w:proofErr w:type="gramStart"/>
      <w:r w:rsidRPr="001377B4">
        <w:rPr>
          <w:rFonts w:ascii="Arial" w:eastAsiaTheme="minorEastAsia" w:hAnsi="Arial" w:cs="Arial"/>
          <w:sz w:val="22"/>
          <w:szCs w:val="22"/>
          <w:lang w:eastAsia="zh-CN"/>
        </w:rPr>
        <w:t>Where the natural soil profile is equivalent to Class H (highly reactive clay sites) or Class P (uncontrolled filled sites), additional earthworks involving over excavation and replacement with controlled filling with the above specified material may be required.</w:t>
      </w:r>
      <w:proofErr w:type="gramEnd"/>
      <w:r w:rsidRPr="001377B4">
        <w:rPr>
          <w:rFonts w:ascii="Arial" w:eastAsiaTheme="minorEastAsia" w:hAnsi="Arial" w:cs="Arial"/>
          <w:sz w:val="22"/>
          <w:szCs w:val="22"/>
          <w:lang w:eastAsia="zh-CN"/>
        </w:rPr>
        <w:t xml:space="preserve"> If this is the case the Contractor shall advise the Superintendent and request direction.</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fill shall be well graded, and the Contractor shall undertake grading and </w:t>
      </w:r>
      <w:proofErr w:type="spellStart"/>
      <w:r w:rsidRPr="001377B4">
        <w:rPr>
          <w:rFonts w:ascii="Arial" w:eastAsiaTheme="minorEastAsia" w:hAnsi="Arial" w:cs="Arial"/>
          <w:sz w:val="22"/>
          <w:szCs w:val="22"/>
          <w:lang w:eastAsia="zh-CN"/>
        </w:rPr>
        <w:t>Atterberg</w:t>
      </w:r>
      <w:proofErr w:type="spellEnd"/>
      <w:r w:rsidRPr="001377B4">
        <w:rPr>
          <w:rFonts w:ascii="Arial" w:eastAsiaTheme="minorEastAsia" w:hAnsi="Arial" w:cs="Arial"/>
          <w:sz w:val="22"/>
          <w:szCs w:val="22"/>
          <w:lang w:eastAsia="zh-CN"/>
        </w:rPr>
        <w:t xml:space="preserve"> Limits tests.</w:t>
      </w:r>
    </w:p>
    <w:p w:rsidR="00AD7BF5" w:rsidRPr="001377B4" w:rsidRDefault="00AD7BF5" w:rsidP="002A21DB">
      <w:pPr>
        <w:spacing w:line="276" w:lineRule="auto"/>
        <w:rPr>
          <w:rFonts w:ascii="Arial" w:eastAsiaTheme="minorEastAsia" w:hAnsi="Arial" w:cs="Arial"/>
          <w:b/>
          <w:bCs/>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2.06.6</w:t>
      </w:r>
      <w:r w:rsidRPr="001377B4">
        <w:rPr>
          <w:rFonts w:ascii="Arial" w:eastAsiaTheme="minorEastAsia" w:hAnsi="Arial" w:cs="Arial"/>
          <w:b/>
          <w:sz w:val="22"/>
          <w:szCs w:val="22"/>
          <w:lang w:eastAsia="zh-CN"/>
        </w:rPr>
        <w:tab/>
        <w:t>Controlled Fill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Where filling is designated by the Contract as Controlled Fill for residential and commercial developments, the Contractor shall place and test the fill to a Level 1 standard in accordance with AS 3798: 2007 Guideline on Earthworks for Commercial &amp; Residential Developments or its successor.</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Contractor shall engage a Geotechnical Inspection &amp; Testing Authority (GITA) to provide Level 1 inspection &amp; testing.</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frequency of field density tests shall be not less than the following and whichever requires the most tests:</w:t>
      </w:r>
    </w:p>
    <w:p w:rsidR="00AD7BF5" w:rsidRPr="001377B4" w:rsidRDefault="00AD7BF5" w:rsidP="002A21DB">
      <w:pPr>
        <w:tabs>
          <w:tab w:val="num" w:pos="840"/>
        </w:tabs>
        <w:spacing w:after="120" w:line="276" w:lineRule="auto"/>
        <w:ind w:left="839" w:hanging="482"/>
        <w:rPr>
          <w:rFonts w:ascii="Arial" w:eastAsiaTheme="minorEastAsia" w:hAnsi="Arial" w:cs="Arial"/>
          <w:sz w:val="22"/>
          <w:szCs w:val="22"/>
          <w:lang w:eastAsia="zh-CN"/>
        </w:rPr>
      </w:pPr>
      <w:r w:rsidRPr="001377B4">
        <w:rPr>
          <w:rFonts w:ascii="Arial" w:eastAsiaTheme="minorEastAsia" w:hAnsi="Arial" w:cs="Arial"/>
          <w:sz w:val="22"/>
          <w:szCs w:val="22"/>
          <w:lang w:eastAsia="zh-CN"/>
        </w:rPr>
        <w:t>1 test per 500m</w:t>
      </w:r>
      <w:r w:rsidRPr="001377B4">
        <w:rPr>
          <w:rFonts w:ascii="Arial" w:eastAsiaTheme="minorEastAsia" w:hAnsi="Arial" w:cs="Arial"/>
          <w:sz w:val="22"/>
          <w:szCs w:val="22"/>
          <w:vertAlign w:val="superscript"/>
          <w:lang w:eastAsia="zh-CN"/>
        </w:rPr>
        <w:t>3</w:t>
      </w:r>
      <w:r w:rsidRPr="001377B4">
        <w:rPr>
          <w:rFonts w:ascii="Arial" w:eastAsiaTheme="minorEastAsia" w:hAnsi="Arial" w:cs="Arial"/>
          <w:sz w:val="22"/>
          <w:szCs w:val="22"/>
          <w:lang w:eastAsia="zh-CN"/>
        </w:rPr>
        <w:t xml:space="preserve"> distributed reasonably evenly throughout full depth and area;</w:t>
      </w:r>
    </w:p>
    <w:p w:rsidR="00AD7BF5" w:rsidRPr="001377B4" w:rsidRDefault="00AD7BF5" w:rsidP="002A21DB">
      <w:pPr>
        <w:tabs>
          <w:tab w:val="num" w:pos="840"/>
        </w:tabs>
        <w:spacing w:after="120" w:line="276" w:lineRule="auto"/>
        <w:ind w:left="839" w:hanging="482"/>
        <w:rPr>
          <w:rFonts w:ascii="Arial" w:eastAsiaTheme="minorEastAsia" w:hAnsi="Arial" w:cs="Arial"/>
          <w:sz w:val="22"/>
          <w:szCs w:val="22"/>
          <w:lang w:eastAsia="zh-CN"/>
        </w:rPr>
      </w:pPr>
      <w:r w:rsidRPr="001377B4">
        <w:rPr>
          <w:rFonts w:ascii="Arial" w:eastAsiaTheme="minorEastAsia" w:hAnsi="Arial" w:cs="Arial"/>
          <w:sz w:val="22"/>
          <w:szCs w:val="22"/>
          <w:lang w:eastAsia="zh-CN"/>
        </w:rPr>
        <w:t>1 test per layer or 200mm thickness; or</w:t>
      </w:r>
    </w:p>
    <w:p w:rsidR="00AD7BF5" w:rsidRPr="001377B4" w:rsidRDefault="00AD7BF5" w:rsidP="002A21DB">
      <w:pPr>
        <w:tabs>
          <w:tab w:val="num" w:pos="840"/>
        </w:tabs>
        <w:spacing w:after="120" w:line="276" w:lineRule="auto"/>
        <w:ind w:left="839" w:hanging="482"/>
        <w:rPr>
          <w:rFonts w:ascii="Arial" w:eastAsiaTheme="minorEastAsia" w:hAnsi="Arial" w:cs="Arial"/>
          <w:sz w:val="22"/>
          <w:szCs w:val="22"/>
          <w:lang w:eastAsia="zh-CN"/>
        </w:rPr>
      </w:pPr>
      <w:proofErr w:type="gramStart"/>
      <w:r w:rsidRPr="001377B4">
        <w:rPr>
          <w:rFonts w:ascii="Arial" w:eastAsiaTheme="minorEastAsia" w:hAnsi="Arial" w:cs="Arial"/>
          <w:sz w:val="22"/>
          <w:szCs w:val="22"/>
          <w:lang w:eastAsia="zh-CN"/>
        </w:rPr>
        <w:t>3 tests per visit.</w:t>
      </w:r>
      <w:proofErr w:type="gramEnd"/>
    </w:p>
    <w:p w:rsidR="00AD7BF5" w:rsidRPr="001377B4" w:rsidRDefault="00AD7BF5" w:rsidP="002A21DB">
      <w:pPr>
        <w:tabs>
          <w:tab w:val="left" w:pos="-180"/>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minimum compaction shall be:    </w:t>
      </w:r>
    </w:p>
    <w:p w:rsidR="00AD7BF5" w:rsidRPr="001377B4" w:rsidRDefault="00AD7BF5" w:rsidP="002A21DB">
      <w:pPr>
        <w:tabs>
          <w:tab w:val="num" w:pos="840"/>
        </w:tabs>
        <w:spacing w:after="120" w:line="276" w:lineRule="auto"/>
        <w:ind w:left="839" w:hanging="482"/>
        <w:rPr>
          <w:rFonts w:ascii="Arial" w:eastAsiaTheme="minorEastAsia" w:hAnsi="Arial" w:cs="Arial"/>
          <w:sz w:val="22"/>
          <w:szCs w:val="22"/>
          <w:lang w:eastAsia="zh-CN"/>
        </w:rPr>
      </w:pPr>
      <w:r w:rsidRPr="001377B4">
        <w:rPr>
          <w:rFonts w:ascii="Arial" w:eastAsiaTheme="minorEastAsia" w:hAnsi="Arial" w:cs="Arial"/>
          <w:sz w:val="22"/>
          <w:szCs w:val="22"/>
          <w:lang w:eastAsia="zh-CN"/>
        </w:rPr>
        <w:t>90% modified maximum dry density for residential allotments</w:t>
      </w:r>
    </w:p>
    <w:p w:rsidR="00AD7BF5" w:rsidRPr="001377B4" w:rsidRDefault="00AD7BF5" w:rsidP="002A21DB">
      <w:pPr>
        <w:tabs>
          <w:tab w:val="num" w:pos="840"/>
        </w:tabs>
        <w:spacing w:after="120" w:line="276" w:lineRule="auto"/>
        <w:ind w:left="839" w:hanging="482"/>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95% modified maximum dry density for commercial allotments including multi-unit sites and industrial sites.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One laboratory compaction test is to be taken with every field density test.  Generally the sample used for the laboratory compaction should be the material obtained from or immediately adjacent to the relevant field density test.  An </w:t>
      </w:r>
      <w:proofErr w:type="spellStart"/>
      <w:r w:rsidRPr="001377B4">
        <w:rPr>
          <w:rFonts w:ascii="Arial" w:eastAsiaTheme="minorEastAsia" w:hAnsi="Arial" w:cs="Arial"/>
          <w:sz w:val="22"/>
          <w:szCs w:val="22"/>
          <w:lang w:eastAsia="zh-CN"/>
        </w:rPr>
        <w:t>Atterberg</w:t>
      </w:r>
      <w:proofErr w:type="spellEnd"/>
      <w:r w:rsidRPr="001377B4">
        <w:rPr>
          <w:rFonts w:ascii="Arial" w:eastAsiaTheme="minorEastAsia" w:hAnsi="Arial" w:cs="Arial"/>
          <w:sz w:val="22"/>
          <w:szCs w:val="22"/>
          <w:lang w:eastAsia="zh-CN"/>
        </w:rPr>
        <w:t xml:space="preserve"> Limit and grading test   shall be undertaken with every tenth field density test.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density test locations are to be surveyed (X, Y and Z coordinates) plotted on a drawing and provided to the Superintendent in digital format.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Density test results are to be provided to both the GITA and the Superintendent as results are received. The results are to be tabulated in an Excel spreadsheet showing as a minimum: date of test, coordinates, reduced level, result, pass or fail and retest. An updated tabulation is to be forwarded with each new density test result/group of results.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Contractor shall keep comprehensive records of the exact location, depth and extent of fill.  The Contractor shall employ a Surveyor to determine the surface level and profile prior to and after filling of the areas concerned. The surface models shall be provided to the Superintendent as 3D ACAD or other agreed format.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In addition, for areas of controlled fill which exceed 400mm depth, the Contractor shall submit a comprehensive report prepared by the GITA with input from </w:t>
      </w:r>
      <w:proofErr w:type="spellStart"/>
      <w:r w:rsidRPr="001377B4">
        <w:rPr>
          <w:rFonts w:ascii="Arial" w:eastAsiaTheme="minorEastAsia" w:hAnsi="Arial" w:cs="Arial"/>
          <w:sz w:val="22"/>
          <w:szCs w:val="22"/>
          <w:lang w:eastAsia="zh-CN"/>
        </w:rPr>
        <w:t>theSurveyor</w:t>
      </w:r>
      <w:proofErr w:type="spellEnd"/>
      <w:r w:rsidRPr="001377B4">
        <w:rPr>
          <w:rFonts w:ascii="Arial" w:eastAsiaTheme="minorEastAsia" w:hAnsi="Arial" w:cs="Arial"/>
          <w:sz w:val="22"/>
          <w:szCs w:val="22"/>
          <w:lang w:eastAsia="zh-CN"/>
        </w:rPr>
        <w:t xml:space="preserve">.  The report shall deal with all relevant aspects of the Controlled Fill and include a covering letter, the test result forms, a location drawing and other elements as set out in Appendix B of AS </w:t>
      </w:r>
      <w:proofErr w:type="gramStart"/>
      <w:r w:rsidRPr="001377B4">
        <w:rPr>
          <w:rFonts w:ascii="Arial" w:eastAsiaTheme="minorEastAsia" w:hAnsi="Arial" w:cs="Arial"/>
          <w:sz w:val="22"/>
          <w:szCs w:val="22"/>
          <w:lang w:eastAsia="zh-CN"/>
        </w:rPr>
        <w:t>3798.,</w:t>
      </w:r>
      <w:proofErr w:type="gramEnd"/>
      <w:r w:rsidRPr="001377B4">
        <w:rPr>
          <w:rFonts w:ascii="Arial" w:eastAsiaTheme="minorEastAsia" w:hAnsi="Arial" w:cs="Arial"/>
          <w:sz w:val="22"/>
          <w:szCs w:val="22"/>
          <w:lang w:eastAsia="zh-CN"/>
        </w:rPr>
        <w:t xml:space="preserve">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documents are to be provided to the Superintendent in an acceptable form as a requirement for Practical Completion.</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2.07</w:t>
      </w:r>
      <w:r w:rsidRPr="001377B4">
        <w:rPr>
          <w:rFonts w:ascii="Arial" w:eastAsiaTheme="minorEastAsia" w:hAnsi="Arial" w:cs="Arial"/>
          <w:b/>
          <w:caps/>
          <w:sz w:val="22"/>
          <w:szCs w:val="22"/>
          <w:lang w:eastAsia="zh-CN"/>
        </w:rPr>
        <w:tab/>
        <w:t xml:space="preserve">Subgrade Preparation   </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2.07.1</w:t>
      </w:r>
      <w:r w:rsidRPr="001377B4">
        <w:rPr>
          <w:rFonts w:ascii="Arial" w:eastAsiaTheme="minorEastAsia" w:hAnsi="Arial" w:cs="Arial"/>
          <w:b/>
          <w:sz w:val="22"/>
          <w:szCs w:val="22"/>
          <w:lang w:eastAsia="zh-CN"/>
        </w:rPr>
        <w:tab/>
        <w:t>Subgrade Levels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New Paragraphs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Contractor shall carry out density and </w:t>
      </w:r>
      <w:smartTag w:uri="urn:schemas-microsoft-com:office:smarttags" w:element="stockticker">
        <w:r w:rsidRPr="001377B4">
          <w:rPr>
            <w:rFonts w:ascii="Arial" w:eastAsiaTheme="minorEastAsia" w:hAnsi="Arial" w:cs="Arial"/>
            <w:sz w:val="22"/>
            <w:szCs w:val="22"/>
            <w:lang w:eastAsia="zh-CN"/>
          </w:rPr>
          <w:t>CBR</w:t>
        </w:r>
      </w:smartTag>
      <w:r w:rsidRPr="001377B4">
        <w:rPr>
          <w:rFonts w:ascii="Arial" w:eastAsiaTheme="minorEastAsia" w:hAnsi="Arial" w:cs="Arial"/>
          <w:sz w:val="22"/>
          <w:szCs w:val="22"/>
          <w:lang w:eastAsia="zh-CN"/>
        </w:rPr>
        <w:t xml:space="preserve"> testing of the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at its costs and submit the results to the Superintendent at the time the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is presented for assessment.</w:t>
      </w:r>
    </w:p>
    <w:p w:rsidR="00AD7BF5" w:rsidRPr="001377B4" w:rsidRDefault="00AD7BF5" w:rsidP="002A21DB">
      <w:pPr>
        <w:tabs>
          <w:tab w:val="left" w:pos="0"/>
          <w:tab w:val="left" w:pos="1701"/>
        </w:tabs>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assessment will include proof rolling as described in AS </w:t>
      </w:r>
      <w:proofErr w:type="gramStart"/>
      <w:r w:rsidRPr="001377B4">
        <w:rPr>
          <w:rFonts w:ascii="Arial" w:eastAsiaTheme="minorEastAsia" w:hAnsi="Arial" w:cs="Arial"/>
          <w:sz w:val="22"/>
          <w:szCs w:val="22"/>
          <w:lang w:eastAsia="zh-CN"/>
        </w:rPr>
        <w:t>3798  in</w:t>
      </w:r>
      <w:proofErr w:type="gramEnd"/>
      <w:r w:rsidRPr="001377B4">
        <w:rPr>
          <w:rFonts w:ascii="Arial" w:eastAsiaTheme="minorEastAsia" w:hAnsi="Arial" w:cs="Arial"/>
          <w:sz w:val="22"/>
          <w:szCs w:val="22"/>
          <w:lang w:eastAsia="zh-CN"/>
        </w:rPr>
        <w:t xml:space="preserve"> the presence of the Superintendent or the Principal’s Geotechnical Engineer.</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2.07.2</w:t>
      </w:r>
      <w:r w:rsidRPr="001377B4">
        <w:rPr>
          <w:rFonts w:ascii="Arial" w:eastAsiaTheme="minorEastAsia" w:hAnsi="Arial" w:cs="Arial"/>
          <w:b/>
          <w:sz w:val="22"/>
          <w:szCs w:val="22"/>
          <w:lang w:eastAsia="zh-CN"/>
        </w:rPr>
        <w:tab/>
        <w:t>Cut Subgrade</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SimSun" w:hAnsi="Arial" w:cs="Arial"/>
          <w:sz w:val="22"/>
          <w:szCs w:val="22"/>
          <w:lang w:eastAsia="zh-CN"/>
        </w:rPr>
      </w:pPr>
      <w:r w:rsidRPr="001377B4">
        <w:rPr>
          <w:rFonts w:ascii="Arial" w:eastAsia="SimSun" w:hAnsi="Arial" w:cs="Arial"/>
          <w:sz w:val="22"/>
          <w:szCs w:val="22"/>
          <w:lang w:eastAsia="zh-CN"/>
        </w:rPr>
        <w:t>The minimum depth of replacement shall be 100mm and shall be made good with selected fill meeting the requirements of Clause 2.07.6.</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2.07.4</w:t>
      </w:r>
      <w:r w:rsidRPr="001377B4">
        <w:rPr>
          <w:rFonts w:ascii="Arial" w:eastAsiaTheme="minorEastAsia" w:hAnsi="Arial" w:cs="Arial"/>
          <w:b/>
          <w:sz w:val="22"/>
          <w:szCs w:val="22"/>
          <w:lang w:eastAsia="zh-CN"/>
        </w:rPr>
        <w:tab/>
        <w:t>Fill Subgrade</w:t>
      </w:r>
    </w:p>
    <w:p w:rsidR="00AD7BF5" w:rsidRPr="001377B4" w:rsidRDefault="00AD7BF5" w:rsidP="002A21DB">
      <w:pPr>
        <w:spacing w:after="200" w:line="276" w:lineRule="auto"/>
        <w:rPr>
          <w:rFonts w:ascii="Arial" w:eastAsiaTheme="minorEastAsia" w:hAnsi="Arial" w:cs="Arial"/>
          <w:b/>
          <w:bCs/>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b/>
          <w:bCs/>
          <w:sz w:val="22"/>
          <w:szCs w:val="22"/>
          <w:lang w:eastAsia="zh-CN"/>
        </w:rPr>
        <w:t xml:space="preserve"> </w:t>
      </w:r>
    </w:p>
    <w:tbl>
      <w:tblPr>
        <w:tblW w:w="0" w:type="auto"/>
        <w:tblInd w:w="250" w:type="dxa"/>
        <w:tblBorders>
          <w:top w:val="single" w:sz="12" w:space="0" w:color="auto"/>
          <w:left w:val="single" w:sz="12" w:space="0" w:color="auto"/>
          <w:bottom w:val="single" w:sz="12" w:space="0" w:color="auto"/>
          <w:right w:val="single" w:sz="12" w:space="0" w:color="auto"/>
        </w:tblBorders>
        <w:tblLook w:val="01E0"/>
      </w:tblPr>
      <w:tblGrid>
        <w:gridCol w:w="8522"/>
      </w:tblGrid>
      <w:tr w:rsidR="00AD7BF5" w:rsidRPr="001377B4" w:rsidTr="00675905">
        <w:trPr>
          <w:trHeight w:val="2826"/>
        </w:trPr>
        <w:tc>
          <w:tcPr>
            <w:tcW w:w="8522" w:type="dxa"/>
          </w:tcPr>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Hold Point 2.9.</w:t>
            </w:r>
          </w:p>
          <w:p w:rsidR="00AD7BF5" w:rsidRPr="001377B4" w:rsidRDefault="00AD7BF5" w:rsidP="002A21DB">
            <w:pPr>
              <w:spacing w:after="200" w:line="276" w:lineRule="auto"/>
              <w:ind w:left="2694" w:hanging="2694"/>
              <w:rPr>
                <w:rFonts w:ascii="Arial" w:eastAsiaTheme="minorEastAsia" w:hAnsi="Arial" w:cs="Arial"/>
                <w:sz w:val="22"/>
                <w:szCs w:val="22"/>
                <w:lang w:eastAsia="zh-CN"/>
              </w:rPr>
            </w:pPr>
            <w:r w:rsidRPr="001377B4">
              <w:rPr>
                <w:rFonts w:ascii="Arial" w:eastAsiaTheme="minorEastAsia" w:hAnsi="Arial" w:cs="Arial"/>
                <w:b/>
                <w:sz w:val="22"/>
                <w:szCs w:val="22"/>
                <w:lang w:eastAsia="zh-CN"/>
              </w:rPr>
              <w:t>Process Held:</w:t>
            </w:r>
            <w:r w:rsidRPr="001377B4">
              <w:rPr>
                <w:rFonts w:ascii="Arial" w:eastAsiaTheme="minorEastAsia" w:hAnsi="Arial" w:cs="Arial"/>
                <w:sz w:val="22"/>
                <w:szCs w:val="22"/>
                <w:lang w:eastAsia="zh-CN"/>
              </w:rPr>
              <w:tab/>
              <w:t xml:space="preserve">Embankment material in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zone compacted </w:t>
            </w:r>
            <w:proofErr w:type="gramStart"/>
            <w:r w:rsidRPr="001377B4">
              <w:rPr>
                <w:rFonts w:ascii="Arial" w:eastAsiaTheme="minorEastAsia" w:hAnsi="Arial" w:cs="Arial"/>
                <w:sz w:val="22"/>
                <w:szCs w:val="22"/>
                <w:lang w:eastAsia="zh-CN"/>
              </w:rPr>
              <w:t>and  trimmed</w:t>
            </w:r>
            <w:proofErr w:type="gramEnd"/>
            <w:r w:rsidRPr="001377B4">
              <w:rPr>
                <w:rFonts w:ascii="Arial" w:eastAsiaTheme="minorEastAsia" w:hAnsi="Arial" w:cs="Arial"/>
                <w:sz w:val="22"/>
                <w:szCs w:val="22"/>
                <w:lang w:eastAsia="zh-CN"/>
              </w:rPr>
              <w:t>.</w:t>
            </w:r>
          </w:p>
          <w:p w:rsidR="00AD7BF5" w:rsidRPr="001377B4" w:rsidRDefault="00AD7BF5" w:rsidP="002A21DB">
            <w:pPr>
              <w:tabs>
                <w:tab w:val="left" w:pos="1665"/>
              </w:tabs>
              <w:spacing w:after="200" w:line="276" w:lineRule="auto"/>
              <w:ind w:left="2694" w:hanging="2694"/>
              <w:rPr>
                <w:rFonts w:ascii="Arial" w:eastAsiaTheme="minorEastAsia" w:hAnsi="Arial" w:cs="Arial"/>
                <w:sz w:val="22"/>
                <w:szCs w:val="22"/>
                <w:lang w:eastAsia="zh-CN"/>
              </w:rPr>
            </w:pPr>
            <w:r w:rsidRPr="001377B4">
              <w:rPr>
                <w:rFonts w:ascii="Arial" w:eastAsiaTheme="minorEastAsia" w:hAnsi="Arial" w:cs="Arial"/>
                <w:b/>
                <w:sz w:val="22"/>
                <w:szCs w:val="22"/>
                <w:lang w:eastAsia="zh-CN"/>
              </w:rPr>
              <w:t>Submission Details:</w:t>
            </w:r>
            <w:r w:rsidRPr="001377B4">
              <w:rPr>
                <w:rFonts w:ascii="Arial" w:eastAsiaTheme="minorEastAsia" w:hAnsi="Arial" w:cs="Arial"/>
                <w:sz w:val="22"/>
                <w:szCs w:val="22"/>
                <w:lang w:eastAsia="zh-CN"/>
              </w:rPr>
              <w:tab/>
              <w:t xml:space="preserve">At least one (1) working day prior, CBR test results of the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zone(s) and notification that the embankment below the underside of pavement has been compacted and trimmed.</w:t>
            </w:r>
          </w:p>
          <w:p w:rsidR="00AD7BF5" w:rsidRPr="001377B4" w:rsidRDefault="00AD7BF5" w:rsidP="002A21DB">
            <w:pPr>
              <w:spacing w:after="200" w:line="276" w:lineRule="auto"/>
              <w:ind w:left="2694" w:hanging="2694"/>
              <w:rPr>
                <w:rFonts w:ascii="Arial" w:eastAsiaTheme="minorEastAsia" w:hAnsi="Arial" w:cs="Arial"/>
                <w:sz w:val="22"/>
                <w:szCs w:val="22"/>
                <w:lang w:eastAsia="zh-CN"/>
              </w:rPr>
            </w:pPr>
            <w:r w:rsidRPr="001377B4">
              <w:rPr>
                <w:rFonts w:ascii="Arial" w:eastAsiaTheme="minorEastAsia" w:hAnsi="Arial" w:cs="Arial"/>
                <w:b/>
                <w:sz w:val="22"/>
                <w:szCs w:val="22"/>
                <w:lang w:eastAsia="zh-CN"/>
              </w:rPr>
              <w:t>Release of Hold Point:</w:t>
            </w:r>
            <w:r w:rsidRPr="001377B4">
              <w:rPr>
                <w:rFonts w:ascii="Arial" w:eastAsiaTheme="minorEastAsia" w:hAnsi="Arial" w:cs="Arial"/>
                <w:sz w:val="22"/>
                <w:szCs w:val="22"/>
                <w:lang w:eastAsia="zh-CN"/>
              </w:rPr>
              <w:tab/>
              <w:t xml:space="preserve">The Superintendent will consider the submitted test results, inspect the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and may direct further action prior to authorising the release of the Hold Point.</w:t>
            </w:r>
          </w:p>
        </w:tc>
      </w:tr>
    </w:tbl>
    <w:p w:rsidR="00AD7BF5" w:rsidRPr="001377B4" w:rsidRDefault="00AD7BF5" w:rsidP="002A21DB">
      <w:pPr>
        <w:tabs>
          <w:tab w:val="left" w:pos="480"/>
          <w:tab w:val="left" w:pos="1200"/>
          <w:tab w:val="left" w:pos="1418"/>
          <w:tab w:val="left" w:pos="2400"/>
          <w:tab w:val="left" w:pos="3120"/>
        </w:tabs>
        <w:spacing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2.07.8</w:t>
      </w:r>
      <w:r w:rsidRPr="001377B4">
        <w:rPr>
          <w:rFonts w:ascii="Arial" w:eastAsiaTheme="minorEastAsia" w:hAnsi="Arial" w:cs="Arial"/>
          <w:b/>
          <w:sz w:val="22"/>
          <w:szCs w:val="22"/>
          <w:lang w:eastAsia="zh-CN"/>
        </w:rPr>
        <w:tab/>
        <w:t>Subgrade Test Pits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Where test pits shown in the Principal’s Geotechnical Investigation Report, available from the Superintendent, have been excavated under road pavements, backfill to underside of road pavement materials with select fill (complying with Clause 2.06.2) compacted to 95% </w:t>
      </w:r>
      <w:proofErr w:type="gramStart"/>
      <w:r w:rsidRPr="001377B4">
        <w:rPr>
          <w:rFonts w:ascii="Arial" w:eastAsiaTheme="minorEastAsia" w:hAnsi="Arial" w:cs="Arial"/>
          <w:sz w:val="22"/>
          <w:szCs w:val="22"/>
          <w:lang w:eastAsia="zh-CN"/>
        </w:rPr>
        <w:t>MMDD.</w:t>
      </w:r>
      <w:proofErr w:type="gramEnd"/>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2.09</w:t>
      </w:r>
      <w:r w:rsidRPr="001377B4">
        <w:rPr>
          <w:rFonts w:ascii="Arial" w:eastAsiaTheme="minorEastAsia" w:hAnsi="Arial" w:cs="Arial"/>
          <w:b/>
          <w:sz w:val="22"/>
          <w:szCs w:val="22"/>
          <w:lang w:eastAsia="zh-CN"/>
        </w:rPr>
        <w:tab/>
        <w:t>CONFORMANCE CRITERIA</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2.09.2</w:t>
      </w:r>
      <w:r w:rsidRPr="001377B4">
        <w:rPr>
          <w:rFonts w:ascii="Arial" w:eastAsiaTheme="minorEastAsia" w:hAnsi="Arial" w:cs="Arial"/>
          <w:b/>
          <w:sz w:val="22"/>
          <w:szCs w:val="22"/>
          <w:lang w:eastAsia="zh-CN"/>
        </w:rPr>
        <w:tab/>
        <w:t>Tolerances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Table 2.3</w:t>
      </w:r>
    </w:p>
    <w:p w:rsidR="00AD7BF5" w:rsidRPr="001377B4" w:rsidRDefault="00AD7BF5" w:rsidP="002A21DB">
      <w:pPr>
        <w:spacing w:before="0" w:line="276" w:lineRule="auto"/>
        <w:jc w:val="left"/>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p>
    <w:tbl>
      <w:tblPr>
        <w:tblW w:w="8797" w:type="dxa"/>
        <w:jc w:val="center"/>
        <w:tblInd w:w="-1033" w:type="dxa"/>
        <w:tblBorders>
          <w:top w:val="single" w:sz="1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0A0"/>
      </w:tblPr>
      <w:tblGrid>
        <w:gridCol w:w="4245"/>
        <w:gridCol w:w="4552"/>
      </w:tblGrid>
      <w:tr w:rsidR="00AD7BF5" w:rsidRPr="001377B4" w:rsidTr="008754DC">
        <w:trPr>
          <w:jc w:val="center"/>
        </w:trPr>
        <w:tc>
          <w:tcPr>
            <w:tcW w:w="8797" w:type="dxa"/>
            <w:gridSpan w:val="2"/>
            <w:tcBorders>
              <w:top w:val="single" w:sz="4" w:space="0" w:color="auto"/>
            </w:tcBorders>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Table 2.3</w:t>
            </w:r>
          </w:p>
        </w:tc>
      </w:tr>
      <w:tr w:rsidR="00AD7BF5" w:rsidRPr="001377B4" w:rsidTr="008754DC">
        <w:trPr>
          <w:jc w:val="center"/>
        </w:trPr>
        <w:tc>
          <w:tcPr>
            <w:tcW w:w="4245" w:type="dxa"/>
            <w:tcBorders>
              <w:top w:val="single" w:sz="4" w:space="0" w:color="auto"/>
            </w:tcBorders>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Item</w:t>
            </w:r>
          </w:p>
        </w:tc>
        <w:tc>
          <w:tcPr>
            <w:tcW w:w="4552" w:type="dxa"/>
            <w:tcBorders>
              <w:top w:val="single" w:sz="4" w:space="0" w:color="auto"/>
            </w:tcBorders>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 xml:space="preserve">Tolerance </w:t>
            </w:r>
          </w:p>
        </w:tc>
      </w:tr>
      <w:tr w:rsidR="00AD7BF5" w:rsidRPr="001377B4" w:rsidTr="0087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45"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1. Cut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in earth</w:t>
            </w:r>
          </w:p>
        </w:tc>
        <w:tc>
          <w:tcPr>
            <w:tcW w:w="4552"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Level: +5mm – Unspecified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Straightness: 20mm maximum departure from 3m straightedge both ways</w:t>
            </w:r>
          </w:p>
        </w:tc>
      </w:tr>
      <w:tr w:rsidR="00AD7BF5" w:rsidRPr="001377B4" w:rsidTr="0087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45"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2. Cut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in rock</w:t>
            </w:r>
          </w:p>
        </w:tc>
        <w:tc>
          <w:tcPr>
            <w:tcW w:w="4552"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Level: +20mm – Unspecified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Straightness: Unspecified</w:t>
            </w:r>
          </w:p>
          <w:p w:rsidR="00AD7BF5" w:rsidRPr="001377B4" w:rsidRDefault="00AD7BF5" w:rsidP="002A21DB">
            <w:pPr>
              <w:spacing w:line="276" w:lineRule="auto"/>
              <w:rPr>
                <w:rFonts w:ascii="Arial" w:hAnsi="Arial" w:cs="Arial"/>
                <w:sz w:val="22"/>
                <w:szCs w:val="22"/>
              </w:rPr>
            </w:pPr>
          </w:p>
        </w:tc>
      </w:tr>
      <w:tr w:rsidR="00AD7BF5" w:rsidRPr="001377B4" w:rsidTr="0087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45"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3. Fill Subgrade</w:t>
            </w:r>
          </w:p>
        </w:tc>
        <w:tc>
          <w:tcPr>
            <w:tcW w:w="4552"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Level: +5mm – Unspecified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Straightness: 20mm maximum departure from 3m straightedge both ways</w:t>
            </w:r>
          </w:p>
        </w:tc>
      </w:tr>
      <w:tr w:rsidR="00AD7BF5" w:rsidRPr="001377B4" w:rsidTr="0087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45"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4.  Unpaved areas in cut or fill</w:t>
            </w:r>
          </w:p>
        </w:tc>
        <w:tc>
          <w:tcPr>
            <w:tcW w:w="4552"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Level: </w:t>
            </w:r>
            <w:r w:rsidRPr="001377B4">
              <w:rPr>
                <w:rFonts w:ascii="Arial" w:hAnsi="Arial" w:cs="Arial"/>
                <w:sz w:val="22"/>
                <w:szCs w:val="22"/>
              </w:rPr>
              <w:sym w:font="Symbol" w:char="F0B1"/>
            </w:r>
            <w:r w:rsidRPr="001377B4">
              <w:rPr>
                <w:rFonts w:ascii="Arial" w:hAnsi="Arial" w:cs="Arial"/>
                <w:sz w:val="22"/>
                <w:szCs w:val="22"/>
              </w:rPr>
              <w:t xml:space="preserve"> 10mm in highway verges</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Level: </w:t>
            </w:r>
            <w:r w:rsidRPr="001377B4">
              <w:rPr>
                <w:rFonts w:ascii="Arial" w:hAnsi="Arial" w:cs="Arial"/>
                <w:sz w:val="22"/>
                <w:szCs w:val="22"/>
              </w:rPr>
              <w:sym w:font="Symbol" w:char="F0B1"/>
            </w:r>
            <w:r w:rsidRPr="001377B4">
              <w:rPr>
                <w:rFonts w:ascii="Arial" w:hAnsi="Arial" w:cs="Arial"/>
                <w:sz w:val="22"/>
                <w:szCs w:val="22"/>
              </w:rPr>
              <w:t xml:space="preserve"> 20mm in subdivision verges, unless specifically noted otherwise </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Level: </w:t>
            </w:r>
            <w:r w:rsidRPr="001377B4">
              <w:rPr>
                <w:rFonts w:ascii="Arial" w:hAnsi="Arial" w:cs="Arial"/>
                <w:sz w:val="22"/>
                <w:szCs w:val="22"/>
              </w:rPr>
              <w:sym w:font="Symbol" w:char="F0B1"/>
            </w:r>
            <w:r w:rsidRPr="001377B4">
              <w:rPr>
                <w:rFonts w:ascii="Arial" w:hAnsi="Arial" w:cs="Arial"/>
                <w:sz w:val="22"/>
                <w:szCs w:val="22"/>
              </w:rPr>
              <w:t xml:space="preserve"> 50mm in batters</w:t>
            </w:r>
          </w:p>
        </w:tc>
      </w:tr>
      <w:tr w:rsidR="00AD7BF5" w:rsidRPr="001377B4" w:rsidTr="00875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45"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5. Rock Batters out side verges</w:t>
            </w:r>
          </w:p>
        </w:tc>
        <w:tc>
          <w:tcPr>
            <w:tcW w:w="4552"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Level: </w:t>
            </w:r>
            <w:r w:rsidRPr="001377B4">
              <w:rPr>
                <w:rFonts w:ascii="Arial" w:hAnsi="Arial" w:cs="Arial"/>
                <w:sz w:val="22"/>
                <w:szCs w:val="22"/>
              </w:rPr>
              <w:sym w:font="Symbol" w:char="F0B1"/>
            </w:r>
            <w:r w:rsidRPr="001377B4">
              <w:rPr>
                <w:rFonts w:ascii="Arial" w:hAnsi="Arial" w:cs="Arial"/>
                <w:sz w:val="22"/>
                <w:szCs w:val="22"/>
              </w:rPr>
              <w:t xml:space="preserve"> 100mm</w:t>
            </w:r>
          </w:p>
        </w:tc>
      </w:tr>
    </w:tbl>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2.09.2</w:t>
      </w:r>
      <w:r w:rsidRPr="001377B4">
        <w:rPr>
          <w:rFonts w:ascii="Arial" w:hAnsi="Arial" w:cs="Arial"/>
          <w:b/>
          <w:sz w:val="22"/>
          <w:szCs w:val="22"/>
        </w:rPr>
        <w:tab/>
        <w:t>Frequency of Testing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Table 2.5</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ADD</w:t>
      </w:r>
    </w:p>
    <w:tbl>
      <w:tblPr>
        <w:tblStyle w:val="TableGrid"/>
        <w:tblW w:w="5000" w:type="pct"/>
        <w:tblLook w:val="04A0"/>
      </w:tblPr>
      <w:tblGrid>
        <w:gridCol w:w="1506"/>
        <w:gridCol w:w="3002"/>
        <w:gridCol w:w="1612"/>
        <w:gridCol w:w="3122"/>
      </w:tblGrid>
      <w:tr w:rsidR="00AD7BF5" w:rsidRPr="001377B4" w:rsidTr="00675905">
        <w:trPr>
          <w:tblHeader/>
        </w:trPr>
        <w:tc>
          <w:tcPr>
            <w:tcW w:w="5000" w:type="pct"/>
            <w:gridSpan w:val="4"/>
          </w:tcPr>
          <w:p w:rsidR="00AD7BF5" w:rsidRPr="001377B4" w:rsidRDefault="00AD7BF5" w:rsidP="002A21DB">
            <w:pPr>
              <w:tabs>
                <w:tab w:val="left" w:pos="480"/>
                <w:tab w:val="left" w:pos="1200"/>
                <w:tab w:val="left" w:pos="1920"/>
                <w:tab w:val="left" w:pos="2400"/>
                <w:tab w:val="left" w:pos="3120"/>
              </w:tabs>
              <w:spacing w:line="276" w:lineRule="auto"/>
              <w:jc w:val="center"/>
              <w:rPr>
                <w:rFonts w:ascii="Arial" w:hAnsi="Arial" w:cs="Arial"/>
                <w:b/>
                <w:sz w:val="22"/>
                <w:szCs w:val="22"/>
              </w:rPr>
            </w:pPr>
            <w:r w:rsidRPr="001377B4">
              <w:rPr>
                <w:rFonts w:ascii="Arial" w:hAnsi="Arial" w:cs="Arial"/>
                <w:b/>
                <w:sz w:val="22"/>
                <w:szCs w:val="22"/>
              </w:rPr>
              <w:t>Table 2.5</w:t>
            </w:r>
          </w:p>
        </w:tc>
      </w:tr>
      <w:tr w:rsidR="00AD7BF5" w:rsidRPr="001377B4" w:rsidTr="008754DC">
        <w:trPr>
          <w:tblHeader/>
        </w:trPr>
        <w:tc>
          <w:tcPr>
            <w:tcW w:w="815" w:type="pct"/>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Clause</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Characteristic Analysed</w:t>
            </w:r>
          </w:p>
        </w:tc>
        <w:tc>
          <w:tcPr>
            <w:tcW w:w="872"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Test Method</w:t>
            </w:r>
          </w:p>
        </w:tc>
        <w:tc>
          <w:tcPr>
            <w:tcW w:w="1689" w:type="pct"/>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Minimum Frequency of Testing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r>
      <w:tr w:rsidR="00AD7BF5" w:rsidRPr="001377B4" w:rsidTr="008754DC">
        <w:tc>
          <w:tcPr>
            <w:tcW w:w="815"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2.06.1; 2.06.4; 2.09.1;</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Table 2.2</w:t>
            </w: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Compaction and moisture content of general fill material</w:t>
            </w:r>
          </w:p>
        </w:tc>
        <w:tc>
          <w:tcPr>
            <w:tcW w:w="872"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AS1289.5.4.1;</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AS1289.5.7.1</w:t>
            </w:r>
          </w:p>
        </w:tc>
        <w:tc>
          <w:tcPr>
            <w:tcW w:w="1689"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Not less than:</w:t>
            </w:r>
          </w:p>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One per layer and</w:t>
            </w:r>
          </w:p>
          <w:p w:rsidR="00AD7BF5" w:rsidRPr="001377B4" w:rsidRDefault="00AD7BF5" w:rsidP="002A21DB">
            <w:pPr>
              <w:tabs>
                <w:tab w:val="left" w:pos="0"/>
              </w:tabs>
              <w:spacing w:line="276" w:lineRule="auto"/>
              <w:rPr>
                <w:rFonts w:ascii="Arial" w:hAnsi="Arial" w:cs="Arial"/>
                <w:b/>
                <w:sz w:val="22"/>
                <w:szCs w:val="22"/>
              </w:rPr>
            </w:pPr>
            <w:r w:rsidRPr="001377B4">
              <w:rPr>
                <w:rFonts w:ascii="Arial" w:hAnsi="Arial" w:cs="Arial"/>
                <w:sz w:val="22"/>
                <w:szCs w:val="22"/>
              </w:rPr>
              <w:t>One test per 500m3</w:t>
            </w:r>
          </w:p>
        </w:tc>
      </w:tr>
      <w:tr w:rsidR="00AD7BF5" w:rsidRPr="001377B4" w:rsidTr="008754DC">
        <w:tc>
          <w:tcPr>
            <w:tcW w:w="815"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2.06.5; 2.09.1; Table 2.2</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 xml:space="preserve">Compaction and moisture content of backfill to structures; </w:t>
            </w:r>
          </w:p>
        </w:tc>
        <w:tc>
          <w:tcPr>
            <w:tcW w:w="872"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AS1289.5.4.1;</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AS1289.5.7.1</w:t>
            </w:r>
          </w:p>
        </w:tc>
        <w:tc>
          <w:tcPr>
            <w:tcW w:w="1689"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 xml:space="preserve">One test per structure at depths as nominated by the Superintendent </w:t>
            </w:r>
          </w:p>
        </w:tc>
      </w:tr>
      <w:tr w:rsidR="00AD7BF5" w:rsidRPr="001377B4" w:rsidTr="008754DC">
        <w:tc>
          <w:tcPr>
            <w:tcW w:w="815"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2.06.5; 2.09.1; Table 2.2</w:t>
            </w: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 xml:space="preserve">Compaction and moisture content of replacement of unsuitable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replacement of unsuitable foundation or other confined operations; </w:t>
            </w:r>
          </w:p>
        </w:tc>
        <w:tc>
          <w:tcPr>
            <w:tcW w:w="872"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AS1289.5.4.1;</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AS1289.5.7.1</w:t>
            </w:r>
          </w:p>
        </w:tc>
        <w:tc>
          <w:tcPr>
            <w:tcW w:w="1689"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Not less than:</w:t>
            </w:r>
          </w:p>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One every two layers and</w:t>
            </w:r>
          </w:p>
          <w:p w:rsidR="00AD7BF5" w:rsidRPr="001377B4" w:rsidRDefault="00AD7BF5" w:rsidP="002A21DB">
            <w:pPr>
              <w:tabs>
                <w:tab w:val="left" w:pos="0"/>
              </w:tabs>
              <w:spacing w:line="276" w:lineRule="auto"/>
              <w:rPr>
                <w:rFonts w:ascii="Arial" w:hAnsi="Arial" w:cs="Arial"/>
                <w:b/>
                <w:sz w:val="22"/>
                <w:szCs w:val="22"/>
              </w:rPr>
            </w:pPr>
            <w:r w:rsidRPr="001377B4">
              <w:rPr>
                <w:rFonts w:ascii="Arial" w:hAnsi="Arial" w:cs="Arial"/>
                <w:sz w:val="22"/>
                <w:szCs w:val="22"/>
              </w:rPr>
              <w:t>One test per 200m3 distributed evenly through-out full depth and area</w:t>
            </w:r>
          </w:p>
        </w:tc>
      </w:tr>
      <w:tr w:rsidR="00AD7BF5" w:rsidRPr="001377B4" w:rsidTr="008754DC">
        <w:tc>
          <w:tcPr>
            <w:tcW w:w="815"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2.06.1; 2.06.4; 2.07.2; 2.07.6; 2.09.1; Table 2.2</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Compaction and moisture content of top layer of fill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cut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and foundation of shallow fill</w:t>
            </w:r>
          </w:p>
        </w:tc>
        <w:tc>
          <w:tcPr>
            <w:tcW w:w="872"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AS1289.5.4.1;</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AS1289.5.7.1</w:t>
            </w:r>
          </w:p>
        </w:tc>
        <w:tc>
          <w:tcPr>
            <w:tcW w:w="1689"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Not less than:</w:t>
            </w:r>
          </w:p>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One per 400m2 and</w:t>
            </w:r>
          </w:p>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One per road</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r>
      <w:tr w:rsidR="00AD7BF5" w:rsidRPr="001377B4" w:rsidTr="008754DC">
        <w:tc>
          <w:tcPr>
            <w:tcW w:w="815" w:type="pct"/>
          </w:tcPr>
          <w:p w:rsidR="00AD7BF5" w:rsidRPr="001377B4" w:rsidRDefault="00AD7BF5" w:rsidP="002A21DB">
            <w:pPr>
              <w:keepNext/>
              <w:tabs>
                <w:tab w:val="left" w:pos="0"/>
              </w:tabs>
              <w:spacing w:line="276" w:lineRule="auto"/>
              <w:rPr>
                <w:rFonts w:ascii="Arial" w:hAnsi="Arial" w:cs="Arial"/>
                <w:b/>
                <w:sz w:val="22"/>
                <w:szCs w:val="22"/>
              </w:rPr>
            </w:pPr>
            <w:r w:rsidRPr="001377B4">
              <w:rPr>
                <w:rFonts w:ascii="Arial" w:hAnsi="Arial" w:cs="Arial"/>
                <w:sz w:val="22"/>
                <w:szCs w:val="22"/>
              </w:rPr>
              <w:t>2.06.1; 2.06.4; 2.07.2; 2.07.6; 2.09.1; Table 2.2</w:t>
            </w:r>
          </w:p>
        </w:tc>
        <w:tc>
          <w:tcPr>
            <w:tcW w:w="1624" w:type="pct"/>
          </w:tcPr>
          <w:p w:rsidR="00AD7BF5" w:rsidRPr="001377B4" w:rsidRDefault="00AD7BF5" w:rsidP="002A21DB">
            <w:pPr>
              <w:keepNext/>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Compaction and moisture content of foundation for fill embankments other than shallow fill embankments</w:t>
            </w:r>
          </w:p>
        </w:tc>
        <w:tc>
          <w:tcPr>
            <w:tcW w:w="872" w:type="pct"/>
          </w:tcPr>
          <w:p w:rsidR="00AD7BF5" w:rsidRPr="001377B4" w:rsidRDefault="00AD7BF5" w:rsidP="002A21DB">
            <w:pPr>
              <w:keepNext/>
              <w:tabs>
                <w:tab w:val="left" w:pos="0"/>
              </w:tabs>
              <w:spacing w:line="276" w:lineRule="auto"/>
              <w:rPr>
                <w:rFonts w:ascii="Arial" w:hAnsi="Arial" w:cs="Arial"/>
                <w:sz w:val="22"/>
                <w:szCs w:val="22"/>
              </w:rPr>
            </w:pPr>
            <w:r w:rsidRPr="001377B4">
              <w:rPr>
                <w:rFonts w:ascii="Arial" w:hAnsi="Arial" w:cs="Arial"/>
                <w:sz w:val="22"/>
                <w:szCs w:val="22"/>
              </w:rPr>
              <w:t>AS1289.5.4.1;</w:t>
            </w:r>
          </w:p>
          <w:p w:rsidR="00AD7BF5" w:rsidRPr="001377B4" w:rsidRDefault="00AD7BF5" w:rsidP="002A21DB">
            <w:pPr>
              <w:keepNext/>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AS1289.5.7.1</w:t>
            </w:r>
          </w:p>
        </w:tc>
        <w:tc>
          <w:tcPr>
            <w:tcW w:w="1689" w:type="pct"/>
          </w:tcPr>
          <w:p w:rsidR="00AD7BF5" w:rsidRPr="001377B4" w:rsidRDefault="00AD7BF5" w:rsidP="002A21DB">
            <w:pPr>
              <w:keepNext/>
              <w:tabs>
                <w:tab w:val="left" w:pos="0"/>
              </w:tabs>
              <w:spacing w:line="276" w:lineRule="auto"/>
              <w:rPr>
                <w:rFonts w:ascii="Arial" w:hAnsi="Arial" w:cs="Arial"/>
                <w:sz w:val="22"/>
                <w:szCs w:val="22"/>
              </w:rPr>
            </w:pPr>
            <w:r w:rsidRPr="001377B4">
              <w:rPr>
                <w:rFonts w:ascii="Arial" w:hAnsi="Arial" w:cs="Arial"/>
                <w:sz w:val="22"/>
                <w:szCs w:val="22"/>
              </w:rPr>
              <w:t>Not less than:</w:t>
            </w:r>
          </w:p>
          <w:p w:rsidR="00AD7BF5" w:rsidRPr="001377B4" w:rsidRDefault="00AD7BF5" w:rsidP="002A21DB">
            <w:pPr>
              <w:keepNext/>
              <w:tabs>
                <w:tab w:val="left" w:pos="0"/>
              </w:tabs>
              <w:spacing w:line="276" w:lineRule="auto"/>
              <w:rPr>
                <w:rFonts w:ascii="Arial" w:hAnsi="Arial" w:cs="Arial"/>
                <w:b/>
                <w:sz w:val="22"/>
                <w:szCs w:val="22"/>
              </w:rPr>
            </w:pPr>
            <w:r w:rsidRPr="001377B4">
              <w:rPr>
                <w:rFonts w:ascii="Arial" w:hAnsi="Arial" w:cs="Arial"/>
                <w:sz w:val="22"/>
                <w:szCs w:val="22"/>
              </w:rPr>
              <w:t>One per 2000m2</w:t>
            </w:r>
          </w:p>
        </w:tc>
      </w:tr>
      <w:tr w:rsidR="00AD7BF5" w:rsidRPr="001377B4" w:rsidTr="008754DC">
        <w:tc>
          <w:tcPr>
            <w:tcW w:w="815"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2.06.2; 2.07.2; 2.07.4; 2.07.6</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Material Properties (</w:t>
            </w:r>
            <w:smartTag w:uri="urn:schemas-microsoft-com:office:smarttags" w:element="stockticker">
              <w:r w:rsidRPr="001377B4">
                <w:rPr>
                  <w:rFonts w:ascii="Arial" w:hAnsi="Arial" w:cs="Arial"/>
                  <w:sz w:val="22"/>
                  <w:szCs w:val="22"/>
                </w:rPr>
                <w:t>CBR</w:t>
              </w:r>
            </w:smartTag>
            <w:r w:rsidRPr="001377B4">
              <w:rPr>
                <w:rFonts w:ascii="Arial" w:hAnsi="Arial" w:cs="Arial"/>
                <w:sz w:val="22"/>
                <w:szCs w:val="22"/>
              </w:rPr>
              <w:t xml:space="preserve"> and Sieve Size) of fill and cut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and foundations of shallow embankments</w:t>
            </w:r>
          </w:p>
        </w:tc>
        <w:tc>
          <w:tcPr>
            <w:tcW w:w="872"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 1289.6.1.1</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AS Sieve</w:t>
            </w:r>
          </w:p>
        </w:tc>
        <w:tc>
          <w:tcPr>
            <w:tcW w:w="1689"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Not less than:</w:t>
            </w:r>
          </w:p>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 xml:space="preserve">One per 1000m2 and </w:t>
            </w:r>
          </w:p>
          <w:p w:rsidR="00AD7BF5" w:rsidRPr="001377B4" w:rsidRDefault="00AD7BF5" w:rsidP="002A21DB">
            <w:pPr>
              <w:tabs>
                <w:tab w:val="left" w:pos="0"/>
              </w:tabs>
              <w:spacing w:line="276" w:lineRule="auto"/>
              <w:rPr>
                <w:rFonts w:ascii="Arial" w:hAnsi="Arial" w:cs="Arial"/>
                <w:b/>
                <w:sz w:val="22"/>
                <w:szCs w:val="22"/>
              </w:rPr>
            </w:pPr>
            <w:r w:rsidRPr="001377B4">
              <w:rPr>
                <w:rFonts w:ascii="Arial" w:hAnsi="Arial" w:cs="Arial"/>
                <w:sz w:val="22"/>
                <w:szCs w:val="22"/>
              </w:rPr>
              <w:t>One per road</w:t>
            </w:r>
          </w:p>
        </w:tc>
      </w:tr>
      <w:tr w:rsidR="00AD7BF5" w:rsidRPr="001377B4" w:rsidTr="008754DC">
        <w:tc>
          <w:tcPr>
            <w:tcW w:w="815"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2.05.1; 2.06.1; 2.08; 2.09.3; Table 2.3</w:t>
            </w: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Level Tolerances of cut and fill batters</w:t>
            </w:r>
          </w:p>
        </w:tc>
        <w:tc>
          <w:tcPr>
            <w:tcW w:w="872"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Level</w:t>
            </w:r>
          </w:p>
        </w:tc>
        <w:tc>
          <w:tcPr>
            <w:tcW w:w="1689"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 xml:space="preserve">One full </w:t>
            </w:r>
            <w:proofErr w:type="gramStart"/>
            <w:r w:rsidRPr="001377B4">
              <w:rPr>
                <w:rFonts w:ascii="Arial" w:hAnsi="Arial" w:cs="Arial"/>
                <w:sz w:val="22"/>
                <w:szCs w:val="22"/>
              </w:rPr>
              <w:t>cross</w:t>
            </w:r>
            <w:proofErr w:type="gramEnd"/>
            <w:r w:rsidRPr="001377B4">
              <w:rPr>
                <w:rFonts w:ascii="Arial" w:hAnsi="Arial" w:cs="Arial"/>
                <w:sz w:val="22"/>
                <w:szCs w:val="22"/>
              </w:rPr>
              <w:t xml:space="preserve"> section per 50m length. Provide levels at all changes in grade and at intermediate points no more than 5m apart </w:t>
            </w:r>
          </w:p>
        </w:tc>
      </w:tr>
      <w:tr w:rsidR="00AD7BF5" w:rsidRPr="001377B4" w:rsidTr="008754DC">
        <w:tc>
          <w:tcPr>
            <w:tcW w:w="815"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2.05.1; 2.06.1; 2.08; 2.09.3; Table 2.3</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Straight Edge on subdivision verges</w:t>
            </w:r>
          </w:p>
        </w:tc>
        <w:tc>
          <w:tcPr>
            <w:tcW w:w="872"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3m Straight Edge</w:t>
            </w:r>
          </w:p>
        </w:tc>
        <w:tc>
          <w:tcPr>
            <w:tcW w:w="1689"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One location on left hand side verge and one location on right hand side verge at 100m intervals</w:t>
            </w:r>
          </w:p>
        </w:tc>
      </w:tr>
      <w:tr w:rsidR="00AD7BF5" w:rsidRPr="001377B4" w:rsidTr="008754DC">
        <w:tc>
          <w:tcPr>
            <w:tcW w:w="815" w:type="pct"/>
          </w:tcPr>
          <w:p w:rsidR="00AD7BF5" w:rsidRPr="001377B4" w:rsidRDefault="00AD7BF5" w:rsidP="002A21DB">
            <w:pPr>
              <w:tabs>
                <w:tab w:val="left" w:pos="0"/>
              </w:tabs>
              <w:spacing w:line="276" w:lineRule="auto"/>
              <w:rPr>
                <w:rFonts w:ascii="Arial" w:hAnsi="Arial" w:cs="Arial"/>
                <w:b/>
                <w:sz w:val="22"/>
                <w:szCs w:val="22"/>
              </w:rPr>
            </w:pPr>
            <w:r w:rsidRPr="001377B4">
              <w:rPr>
                <w:rFonts w:ascii="Arial" w:hAnsi="Arial" w:cs="Arial"/>
                <w:sz w:val="22"/>
                <w:szCs w:val="22"/>
              </w:rPr>
              <w:t>2.07.2; 2.07.4; 2.09.3; Table 2.3</w:t>
            </w: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 xml:space="preserve">Level tolerances of cut and fill </w:t>
            </w:r>
            <w:proofErr w:type="spellStart"/>
            <w:r w:rsidRPr="001377B4">
              <w:rPr>
                <w:rFonts w:ascii="Arial" w:hAnsi="Arial" w:cs="Arial"/>
                <w:sz w:val="22"/>
                <w:szCs w:val="22"/>
              </w:rPr>
              <w:t>subgrade</w:t>
            </w:r>
            <w:proofErr w:type="spellEnd"/>
          </w:p>
        </w:tc>
        <w:tc>
          <w:tcPr>
            <w:tcW w:w="872" w:type="pct"/>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Survey (by Registered Surveyor)</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p>
        </w:tc>
        <w:tc>
          <w:tcPr>
            <w:tcW w:w="1689" w:type="pct"/>
          </w:tcPr>
          <w:p w:rsidR="00AD7BF5" w:rsidRPr="001377B4" w:rsidRDefault="00AD7BF5" w:rsidP="002A21DB">
            <w:pPr>
              <w:tabs>
                <w:tab w:val="left" w:pos="0"/>
              </w:tabs>
              <w:spacing w:line="276" w:lineRule="auto"/>
              <w:rPr>
                <w:rFonts w:ascii="Arial" w:hAnsi="Arial" w:cs="Arial"/>
                <w:b/>
                <w:sz w:val="22"/>
                <w:szCs w:val="22"/>
              </w:rPr>
            </w:pPr>
            <w:r w:rsidRPr="001377B4">
              <w:rPr>
                <w:rFonts w:ascii="Arial" w:hAnsi="Arial" w:cs="Arial"/>
                <w:sz w:val="22"/>
                <w:szCs w:val="22"/>
              </w:rPr>
              <w:t>One survey point at left hand kerb, right hand kerb lip lines and at centreline at 20m intervals and at kerb return tangent points.</w:t>
            </w:r>
          </w:p>
        </w:tc>
      </w:tr>
      <w:tr w:rsidR="00AD7BF5" w:rsidRPr="001377B4" w:rsidTr="008754DC">
        <w:tc>
          <w:tcPr>
            <w:tcW w:w="815" w:type="pct"/>
          </w:tcPr>
          <w:p w:rsidR="00AD7BF5" w:rsidRPr="001377B4" w:rsidRDefault="00AD7BF5" w:rsidP="002A21DB">
            <w:pPr>
              <w:tabs>
                <w:tab w:val="left" w:pos="0"/>
              </w:tabs>
              <w:spacing w:line="276" w:lineRule="auto"/>
              <w:rPr>
                <w:rFonts w:ascii="Arial" w:hAnsi="Arial" w:cs="Arial"/>
                <w:b/>
                <w:sz w:val="22"/>
                <w:szCs w:val="22"/>
              </w:rPr>
            </w:pPr>
            <w:r w:rsidRPr="001377B4">
              <w:rPr>
                <w:rFonts w:ascii="Arial" w:hAnsi="Arial" w:cs="Arial"/>
                <w:sz w:val="22"/>
                <w:szCs w:val="22"/>
              </w:rPr>
              <w:t>2.07.2; 2.07.4; 2.09.3; Table 2.3</w:t>
            </w:r>
          </w:p>
        </w:tc>
        <w:tc>
          <w:tcPr>
            <w:tcW w:w="1624"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Straightedge on cut and fill batters</w:t>
            </w:r>
          </w:p>
        </w:tc>
        <w:tc>
          <w:tcPr>
            <w:tcW w:w="872"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3m Straight Edge</w:t>
            </w:r>
          </w:p>
        </w:tc>
        <w:tc>
          <w:tcPr>
            <w:tcW w:w="1689" w:type="pct"/>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One location to the left and right of centreline at 50m intervals.  Both perpendicular and parallel to the centreline</w:t>
            </w:r>
          </w:p>
        </w:tc>
      </w:tr>
    </w:tbl>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2.12</w:t>
      </w:r>
      <w:r w:rsidRPr="001377B4">
        <w:rPr>
          <w:rFonts w:ascii="Arial" w:eastAsiaTheme="minorEastAsia" w:hAnsi="Arial" w:cs="Arial"/>
          <w:b/>
          <w:sz w:val="22"/>
          <w:szCs w:val="22"/>
          <w:lang w:eastAsia="zh-CN"/>
        </w:rPr>
        <w:tab/>
      </w:r>
      <w:proofErr w:type="spellStart"/>
      <w:r w:rsidRPr="001377B4">
        <w:rPr>
          <w:rFonts w:ascii="Arial" w:eastAsiaTheme="minorEastAsia" w:hAnsi="Arial" w:cs="Arial"/>
          <w:b/>
          <w:sz w:val="22"/>
          <w:szCs w:val="22"/>
          <w:lang w:eastAsia="zh-CN"/>
        </w:rPr>
        <w:t>Geotextiles</w:t>
      </w:r>
      <w:proofErr w:type="spellEnd"/>
    </w:p>
    <w:p w:rsidR="00AD7BF5" w:rsidRPr="001377B4" w:rsidRDefault="00AD7BF5" w:rsidP="002A21DB">
      <w:pPr>
        <w:spacing w:after="200" w:line="276" w:lineRule="auto"/>
        <w:rPr>
          <w:rFonts w:ascii="Arial" w:eastAsiaTheme="minorEastAsia" w:hAnsi="Arial" w:cs="Arial"/>
          <w:sz w:val="22"/>
          <w:szCs w:val="22"/>
          <w:lang w:eastAsia="zh-CN"/>
        </w:rPr>
      </w:pP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 xml:space="preserve"> is to be installed where detailed and specified in the drawings or as directed by the Superintendent.  </w:t>
      </w: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 xml:space="preserve"> shall be used as a separation layer within earthworks.</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Supply &amp; construction to be in accordance with NSW RTA Specification number R63 </w:t>
      </w:r>
      <w:proofErr w:type="spellStart"/>
      <w:r w:rsidRPr="001377B4">
        <w:rPr>
          <w:rFonts w:ascii="Arial" w:eastAsiaTheme="minorEastAsia" w:hAnsi="Arial" w:cs="Arial"/>
          <w:sz w:val="22"/>
          <w:szCs w:val="22"/>
          <w:lang w:eastAsia="zh-CN"/>
        </w:rPr>
        <w:t>Geotextiles</w:t>
      </w:r>
      <w:proofErr w:type="spellEnd"/>
      <w:r w:rsidRPr="001377B4">
        <w:rPr>
          <w:rFonts w:ascii="Arial" w:eastAsiaTheme="minorEastAsia" w:hAnsi="Arial" w:cs="Arial"/>
          <w:sz w:val="22"/>
          <w:szCs w:val="22"/>
          <w:lang w:eastAsia="zh-CN"/>
        </w:rPr>
        <w:t xml:space="preserve"> (Separation and Filtration).  A copy of the abovementioned Specification is not included in this document and is available from the NSW RTA </w:t>
      </w:r>
      <w:hyperlink r:id="rId8" w:history="1">
        <w:r w:rsidRPr="001377B4">
          <w:rPr>
            <w:rFonts w:ascii="Arial" w:eastAsiaTheme="minorEastAsia" w:hAnsi="Arial" w:cs="Arial"/>
            <w:i/>
            <w:color w:val="0000FF" w:themeColor="hyperlink"/>
            <w:sz w:val="22"/>
            <w:szCs w:val="22"/>
            <w:u w:val="single"/>
            <w:lang w:eastAsia="zh-CN"/>
          </w:rPr>
          <w:t>http://www.rta.nsw.gov.au/doingbusinesswithus/specifications/roadworks.html</w:t>
        </w:r>
      </w:hyperlink>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2.10</w:t>
      </w:r>
      <w:r w:rsidRPr="001377B4">
        <w:rPr>
          <w:rFonts w:ascii="Arial" w:eastAsiaTheme="minorEastAsia" w:hAnsi="Arial" w:cs="Arial"/>
          <w:b/>
          <w:caps/>
          <w:sz w:val="22"/>
          <w:szCs w:val="22"/>
          <w:lang w:eastAsia="zh-CN"/>
        </w:rPr>
        <w:tab/>
        <w:t xml:space="preserve">MEASUREMENT </w:t>
      </w:r>
      <w:smartTag w:uri="urn:schemas-microsoft-com:office:smarttags" w:element="stockticker">
        <w:r w:rsidRPr="001377B4">
          <w:rPr>
            <w:rFonts w:ascii="Arial" w:eastAsiaTheme="minorEastAsia" w:hAnsi="Arial" w:cs="Arial"/>
            <w:b/>
            <w:caps/>
            <w:sz w:val="22"/>
            <w:szCs w:val="22"/>
            <w:lang w:eastAsia="zh-CN"/>
          </w:rPr>
          <w:t>AND</w:t>
        </w:r>
      </w:smartTag>
      <w:r w:rsidRPr="001377B4">
        <w:rPr>
          <w:rFonts w:ascii="Arial" w:eastAsiaTheme="minorEastAsia" w:hAnsi="Arial" w:cs="Arial"/>
          <w:b/>
          <w:caps/>
          <w:sz w:val="22"/>
          <w:szCs w:val="22"/>
          <w:lang w:eastAsia="zh-CN"/>
        </w:rPr>
        <w:t xml:space="preserve"> PAYMENT</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ADD to first paragraph</w:t>
      </w:r>
    </w:p>
    <w:p w:rsidR="00AD7BF5" w:rsidRPr="001377B4" w:rsidRDefault="00AD7BF5" w:rsidP="002A21DB">
      <w:pPr>
        <w:spacing w:after="200" w:line="276" w:lineRule="auto"/>
        <w:rPr>
          <w:rFonts w:ascii="Arial" w:eastAsiaTheme="minorEastAsia" w:hAnsi="Arial" w:cs="Arial"/>
          <w:b/>
          <w:bCs/>
          <w:sz w:val="22"/>
          <w:szCs w:val="22"/>
          <w:lang w:eastAsia="zh-CN"/>
        </w:rPr>
      </w:pPr>
      <w:proofErr w:type="gramStart"/>
      <w:r w:rsidRPr="001377B4">
        <w:rPr>
          <w:rFonts w:ascii="Arial" w:eastAsiaTheme="minorEastAsia" w:hAnsi="Arial" w:cs="Arial"/>
          <w:bCs/>
          <w:sz w:val="22"/>
          <w:szCs w:val="22"/>
          <w:lang w:eastAsia="zh-CN"/>
        </w:rPr>
        <w:t>plus</w:t>
      </w:r>
      <w:proofErr w:type="gramEnd"/>
      <w:r w:rsidRPr="001377B4">
        <w:rPr>
          <w:rFonts w:ascii="Arial" w:eastAsiaTheme="minorEastAsia" w:hAnsi="Arial" w:cs="Arial"/>
          <w:bCs/>
          <w:sz w:val="22"/>
          <w:szCs w:val="22"/>
          <w:lang w:eastAsia="zh-CN"/>
        </w:rPr>
        <w:t xml:space="preserve"> amended pay items 203P1, 204P1, 204P2, 204P3, 205P3 and  added pay  items 205P1,1, 205P5, 206P3, 206P4, 207P6, 212P1.</w:t>
      </w:r>
    </w:p>
    <w:p w:rsidR="00AD7BF5" w:rsidRPr="001377B4" w:rsidRDefault="00AD7BF5" w:rsidP="002A21DB">
      <w:pPr>
        <w:spacing w:after="200" w:line="276" w:lineRule="auto"/>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203 P1</w:t>
      </w:r>
      <w:r w:rsidRPr="001377B4">
        <w:rPr>
          <w:rFonts w:ascii="Arial" w:eastAsiaTheme="minorEastAsia" w:hAnsi="Arial" w:cs="Arial"/>
          <w:b/>
          <w:bCs/>
          <w:sz w:val="22"/>
          <w:szCs w:val="22"/>
          <w:lang w:eastAsia="zh-CN"/>
        </w:rPr>
        <w:tab/>
        <w:t>Protection of the Works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a lump sum item.</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This pay item covers all necessary protection of earthworks and erosion &amp; sediment control measures including designing, obtaining approval, establishment, maintenance and removal of protection measures upon completion. All fees and charges associated with any approval process shall be included in this item. </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204 P1</w:t>
      </w:r>
      <w:r w:rsidRPr="001377B4">
        <w:rPr>
          <w:rFonts w:ascii="Arial" w:eastAsiaTheme="minorEastAsia" w:hAnsi="Arial" w:cs="Arial"/>
          <w:b/>
          <w:bCs/>
          <w:sz w:val="22"/>
          <w:szCs w:val="22"/>
          <w:lang w:eastAsia="zh-CN"/>
        </w:rPr>
        <w:tab/>
        <w:t>Clearing and Grubbing</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first paragraph</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shall be a Lump Sum item.</w:t>
      </w:r>
    </w:p>
    <w:p w:rsidR="00AD7BF5" w:rsidRPr="001377B4" w:rsidRDefault="00AD7BF5" w:rsidP="002A21DB">
      <w:pPr>
        <w:tabs>
          <w:tab w:val="left" w:pos="-110"/>
          <w:tab w:val="left" w:pos="1985"/>
          <w:tab w:val="left" w:pos="2268"/>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204 P2</w:t>
      </w:r>
      <w:r w:rsidRPr="001377B4">
        <w:rPr>
          <w:rFonts w:ascii="Arial" w:eastAsiaTheme="minorEastAsia" w:hAnsi="Arial" w:cs="Arial"/>
          <w:b/>
          <w:bCs/>
          <w:sz w:val="22"/>
          <w:szCs w:val="22"/>
          <w:lang w:eastAsia="zh-CN"/>
        </w:rPr>
        <w:tab/>
        <w:t>Removal of Nominated Trees</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unit of measurement shall be for each nominated retained tree requiring removal subsequent to completion of clearing and grubbing operations.</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 xml:space="preserve">The pay item shall include all activities associated with approval process, lopping, </w:t>
      </w:r>
      <w:proofErr w:type="gramStart"/>
      <w:r w:rsidRPr="001377B4">
        <w:rPr>
          <w:rFonts w:ascii="Arial" w:hAnsi="Arial" w:cs="Arial"/>
          <w:sz w:val="22"/>
          <w:szCs w:val="22"/>
        </w:rPr>
        <w:t>mulching</w:t>
      </w:r>
      <w:proofErr w:type="gramEnd"/>
      <w:r w:rsidRPr="001377B4">
        <w:rPr>
          <w:rFonts w:ascii="Arial" w:hAnsi="Arial" w:cs="Arial"/>
          <w:sz w:val="22"/>
          <w:szCs w:val="22"/>
        </w:rPr>
        <w:t xml:space="preserve"> and stump removal.</w:t>
      </w:r>
    </w:p>
    <w:p w:rsidR="00AD7BF5" w:rsidRPr="001377B4" w:rsidRDefault="00AD7BF5" w:rsidP="002A21DB">
      <w:pPr>
        <w:tabs>
          <w:tab w:val="left" w:pos="-110"/>
          <w:tab w:val="left" w:pos="1985"/>
          <w:tab w:val="left" w:pos="2268"/>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204 P3</w:t>
      </w:r>
      <w:r w:rsidRPr="001377B4">
        <w:rPr>
          <w:rFonts w:ascii="Arial" w:eastAsiaTheme="minorEastAsia" w:hAnsi="Arial" w:cs="Arial"/>
          <w:b/>
          <w:bCs/>
          <w:sz w:val="22"/>
          <w:szCs w:val="22"/>
          <w:lang w:eastAsia="zh-CN"/>
        </w:rPr>
        <w:tab/>
        <w:t>Care of Trees</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The installation of the protective fencing and management of the fence shall be incorporated into the site establishment pay item.</w:t>
      </w:r>
    </w:p>
    <w:p w:rsidR="00AD7BF5" w:rsidRPr="001377B4" w:rsidRDefault="00AD7BF5" w:rsidP="002A21DB">
      <w:pPr>
        <w:tabs>
          <w:tab w:val="left" w:pos="-110"/>
          <w:tab w:val="left" w:pos="1985"/>
          <w:tab w:val="left" w:pos="2268"/>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205 P1.1</w:t>
      </w:r>
      <w:r w:rsidRPr="001377B4">
        <w:rPr>
          <w:rFonts w:ascii="Arial" w:eastAsiaTheme="minorEastAsia" w:hAnsi="Arial" w:cs="Arial"/>
          <w:b/>
          <w:bCs/>
          <w:sz w:val="22"/>
          <w:szCs w:val="22"/>
          <w:lang w:eastAsia="zh-CN"/>
        </w:rPr>
        <w:tab/>
        <w:t>Ripping of Access Tracks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a cubic metre.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This pay item covers all activities associated with the rehabilitation of access tracks. This item includes excavation of fill and </w:t>
      </w:r>
      <w:proofErr w:type="spellStart"/>
      <w:r w:rsidRPr="001377B4">
        <w:rPr>
          <w:rFonts w:ascii="Arial" w:eastAsiaTheme="minorEastAsia" w:hAnsi="Arial" w:cs="Arial"/>
          <w:sz w:val="22"/>
          <w:szCs w:val="22"/>
          <w:lang w:eastAsia="zh-CN"/>
        </w:rPr>
        <w:t>recompaction</w:t>
      </w:r>
      <w:proofErr w:type="spellEnd"/>
      <w:r w:rsidRPr="001377B4">
        <w:rPr>
          <w:rFonts w:ascii="Arial" w:eastAsiaTheme="minorEastAsia" w:hAnsi="Arial" w:cs="Arial"/>
          <w:sz w:val="22"/>
          <w:szCs w:val="22"/>
          <w:lang w:eastAsia="zh-CN"/>
        </w:rPr>
        <w:t xml:space="preserve"> to controlled filled specification in block areas.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205 P3</w:t>
      </w:r>
      <w:r w:rsidRPr="001377B4">
        <w:rPr>
          <w:rFonts w:ascii="Arial" w:eastAsiaTheme="minorEastAsia" w:hAnsi="Arial" w:cs="Arial"/>
          <w:b/>
          <w:bCs/>
          <w:sz w:val="22"/>
          <w:szCs w:val="22"/>
          <w:lang w:eastAsia="zh-CN"/>
        </w:rPr>
        <w:tab/>
        <w:t xml:space="preserve">Disposal of Spoil Material </w:t>
      </w:r>
      <w:proofErr w:type="gramStart"/>
      <w:r w:rsidRPr="001377B4">
        <w:rPr>
          <w:rFonts w:ascii="Arial" w:eastAsiaTheme="minorEastAsia" w:hAnsi="Arial" w:cs="Arial"/>
          <w:b/>
          <w:bCs/>
          <w:sz w:val="22"/>
          <w:szCs w:val="22"/>
          <w:lang w:eastAsia="zh-CN"/>
        </w:rPr>
        <w:t>Off</w:t>
      </w:r>
      <w:proofErr w:type="gramEnd"/>
      <w:r w:rsidRPr="001377B4">
        <w:rPr>
          <w:rFonts w:ascii="Arial" w:eastAsiaTheme="minorEastAsia" w:hAnsi="Arial" w:cs="Arial"/>
          <w:b/>
          <w:bCs/>
          <w:sz w:val="22"/>
          <w:szCs w:val="22"/>
          <w:lang w:eastAsia="zh-CN"/>
        </w:rPr>
        <w:t xml:space="preserve"> Site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b/>
          <w:i/>
          <w:sz w:val="22"/>
          <w:szCs w:val="22"/>
          <w:lang w:eastAsia="zh-CN"/>
        </w:rPr>
        <w:t xml:space="preserve"> </w:t>
      </w:r>
      <w:r w:rsidRPr="001377B4">
        <w:rPr>
          <w:rFonts w:ascii="Arial" w:eastAsiaTheme="minorEastAsia" w:hAnsi="Arial" w:cs="Arial"/>
          <w:sz w:val="22"/>
          <w:szCs w:val="22"/>
          <w:lang w:eastAsia="zh-CN"/>
        </w:rPr>
        <w:t>the following paragraph:</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pay item shall also include all tasks associated with the excavation, handling and hauling of material to an approved site </w:t>
      </w:r>
      <w:r w:rsidRPr="001377B4">
        <w:rPr>
          <w:rFonts w:ascii="Arial" w:hAnsi="Arial" w:cs="Arial"/>
          <w:sz w:val="22"/>
          <w:szCs w:val="22"/>
        </w:rPr>
        <w:t xml:space="preserve">in accordance with the requirements of Environment Protection Authority. The pay item shall also include all </w:t>
      </w:r>
      <w:r w:rsidRPr="001377B4">
        <w:rPr>
          <w:rFonts w:ascii="Arial" w:eastAsiaTheme="minorEastAsia" w:hAnsi="Arial" w:cs="Arial"/>
          <w:sz w:val="22"/>
          <w:szCs w:val="22"/>
          <w:lang w:eastAsia="zh-CN"/>
        </w:rPr>
        <w:t>recycling or disposal fees.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206 P3</w:t>
      </w:r>
      <w:r w:rsidRPr="001377B4">
        <w:rPr>
          <w:rFonts w:ascii="Arial" w:eastAsiaTheme="minorEastAsia" w:hAnsi="Arial" w:cs="Arial"/>
          <w:b/>
          <w:bCs/>
          <w:sz w:val="22"/>
          <w:szCs w:val="22"/>
          <w:lang w:eastAsia="zh-CN"/>
        </w:rPr>
        <w:tab/>
        <w:t>Controlled Fill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measurement shall be the cubic metre measured as bank volume of controlled fill. The volume shall be determined by calculation from survey.</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pay item is the extra over amount above the rate for general fill for all activities associated with selection, placement and compaction of materials as controlled fill.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include the engagement of a Geotechnical Inspection &amp; Testing Authority for inspection, survey, calculations, testing &amp; reporting specified.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206 P4</w:t>
      </w:r>
      <w:r w:rsidRPr="001377B4">
        <w:rPr>
          <w:rFonts w:ascii="Arial" w:eastAsiaTheme="minorEastAsia" w:hAnsi="Arial" w:cs="Arial"/>
          <w:b/>
          <w:bCs/>
          <w:sz w:val="22"/>
          <w:szCs w:val="22"/>
          <w:lang w:eastAsia="zh-CN"/>
        </w:rPr>
        <w:tab/>
        <w:t>Unsuitable Material Treatment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unit measurement shall be cubic metre measures as bank volume of unsuitable material treated.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pay item covers activities required to treat unsuitable material in accordance wi</w:t>
      </w:r>
      <w:r w:rsidR="00041E45">
        <w:rPr>
          <w:rFonts w:ascii="Arial" w:eastAsiaTheme="minorEastAsia" w:hAnsi="Arial" w:cs="Arial"/>
          <w:sz w:val="22"/>
          <w:szCs w:val="22"/>
          <w:lang w:eastAsia="zh-CN"/>
        </w:rPr>
        <w:t>th Geotechnical Engineer’s advic</w:t>
      </w:r>
      <w:r w:rsidRPr="001377B4">
        <w:rPr>
          <w:rFonts w:ascii="Arial" w:eastAsiaTheme="minorEastAsia" w:hAnsi="Arial" w:cs="Arial"/>
          <w:sz w:val="22"/>
          <w:szCs w:val="22"/>
          <w:lang w:eastAsia="zh-CN"/>
        </w:rPr>
        <w:t>e to allow it to be incorporated into the work. Such treatments include sorting, drying, blending with other site/or imported materials.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DELETE Pay Items 207P1 and 207P2</w:t>
      </w:r>
    </w:p>
    <w:p w:rsidR="00AD7BF5" w:rsidRPr="001377B4" w:rsidRDefault="00AD7BF5" w:rsidP="002A21DB">
      <w:pPr>
        <w:tabs>
          <w:tab w:val="left" w:pos="480"/>
          <w:tab w:val="left" w:pos="1152"/>
          <w:tab w:val="left" w:pos="1200"/>
          <w:tab w:val="left" w:pos="1920"/>
          <w:tab w:val="left" w:pos="2400"/>
          <w:tab w:val="left" w:pos="3120"/>
        </w:tabs>
        <w:spacing w:line="276" w:lineRule="auto"/>
        <w:outlineLvl w:val="3"/>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207 P6</w:t>
      </w:r>
      <w:r w:rsidRPr="001377B4">
        <w:rPr>
          <w:rFonts w:ascii="Arial" w:eastAsiaTheme="minorEastAsia" w:hAnsi="Arial" w:cs="Arial"/>
          <w:b/>
          <w:bCs/>
          <w:sz w:val="22"/>
          <w:szCs w:val="22"/>
          <w:lang w:eastAsia="zh-CN"/>
        </w:rPr>
        <w:tab/>
        <w:t xml:space="preserve">Preparation of </w:t>
      </w:r>
      <w:proofErr w:type="spellStart"/>
      <w:r w:rsidRPr="001377B4">
        <w:rPr>
          <w:rFonts w:ascii="Arial" w:eastAsiaTheme="minorEastAsia" w:hAnsi="Arial" w:cs="Arial"/>
          <w:b/>
          <w:bCs/>
          <w:sz w:val="22"/>
          <w:szCs w:val="22"/>
          <w:lang w:eastAsia="zh-CN"/>
        </w:rPr>
        <w:t>Subgrade</w:t>
      </w:r>
      <w:proofErr w:type="spellEnd"/>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unit of measurement shall be the square metre of cut &amp; fill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measured to the edge of the overlying pavement or select material layer unless otherwise shown on the drawings.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pay item shall include all activities associated with ripping; trimming, compaction and conformance testing of cut and fill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in accordance with Clause 2.07.  </w:t>
      </w:r>
    </w:p>
    <w:p w:rsidR="00AD7BF5" w:rsidRPr="001377B4" w:rsidRDefault="00AD7BF5" w:rsidP="002A21DB">
      <w:pPr>
        <w:spacing w:after="200" w:line="276" w:lineRule="auto"/>
        <w:rPr>
          <w:rFonts w:ascii="Arial" w:eastAsiaTheme="minorEastAsia" w:hAnsi="Arial" w:cs="Arial"/>
          <w:b/>
          <w:bCs/>
          <w:sz w:val="22"/>
          <w:szCs w:val="22"/>
          <w:lang w:eastAsia="zh-CN"/>
        </w:rPr>
      </w:pPr>
      <w:r w:rsidRPr="001377B4">
        <w:rPr>
          <w:rFonts w:ascii="Arial" w:eastAsiaTheme="minorEastAsia" w:hAnsi="Arial" w:cs="Arial"/>
          <w:b/>
          <w:sz w:val="22"/>
          <w:szCs w:val="22"/>
          <w:lang w:eastAsia="zh-CN"/>
        </w:rPr>
        <w:t xml:space="preserve">ADD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 xml:space="preserve">Pay Item 212 P1 </w:t>
      </w:r>
      <w:r w:rsidRPr="001377B4">
        <w:rPr>
          <w:rFonts w:ascii="Arial" w:eastAsiaTheme="minorEastAsia" w:hAnsi="Arial" w:cs="Arial"/>
          <w:b/>
          <w:bCs/>
          <w:sz w:val="22"/>
          <w:szCs w:val="22"/>
          <w:lang w:eastAsia="zh-CN"/>
        </w:rPr>
        <w:tab/>
        <w:t xml:space="preserve"> Supply &amp; Installation of </w:t>
      </w:r>
      <w:proofErr w:type="spellStart"/>
      <w:r w:rsidRPr="001377B4">
        <w:rPr>
          <w:rFonts w:ascii="Arial" w:eastAsiaTheme="minorEastAsia" w:hAnsi="Arial" w:cs="Arial"/>
          <w:b/>
          <w:bCs/>
          <w:sz w:val="22"/>
          <w:szCs w:val="22"/>
          <w:lang w:eastAsia="zh-CN"/>
        </w:rPr>
        <w:t>Geotextile</w:t>
      </w:r>
      <w:proofErr w:type="spellEnd"/>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the square metre.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area of </w:t>
      </w: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 xml:space="preserve"> shall be based on the total area covered measured in place. Allowance for overlaps, cutting and waste shall not be paid separately.</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2.11</w:t>
      </w:r>
      <w:r w:rsidRPr="001377B4">
        <w:rPr>
          <w:rFonts w:ascii="Arial" w:eastAsiaTheme="minorEastAsia" w:hAnsi="Arial" w:cs="Arial"/>
          <w:b/>
          <w:caps/>
          <w:sz w:val="22"/>
          <w:szCs w:val="22"/>
          <w:lang w:eastAsia="zh-CN"/>
        </w:rPr>
        <w:tab/>
        <w:t>SCHEDULE OF HOLD POINTS</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Hold Point 2.1A, Clause 2.03.3:</w:t>
      </w:r>
      <w:r w:rsidRPr="001377B4">
        <w:rPr>
          <w:rFonts w:ascii="Arial" w:eastAsiaTheme="minorEastAsia" w:hAnsi="Arial" w:cs="Arial"/>
          <w:b/>
          <w:sz w:val="22"/>
          <w:szCs w:val="22"/>
          <w:lang w:eastAsia="zh-CN"/>
        </w:rPr>
        <w:t xml:space="preserve"> </w:t>
      </w:r>
      <w:r w:rsidRPr="001377B4">
        <w:rPr>
          <w:rFonts w:ascii="Arial" w:eastAsiaTheme="minorEastAsia" w:hAnsi="Arial" w:cs="Arial"/>
          <w:sz w:val="22"/>
          <w:szCs w:val="22"/>
          <w:lang w:eastAsia="zh-CN"/>
        </w:rPr>
        <w:t>Approval of Sediment &amp; Erosion Control Measures.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Hold Point 2.1B, Clause 2.04.2: Commencement of Work.</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Hold Point 2.3A, Clause 2.05.2: Stripping of topsoil within any given area.</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Hold Point 2.9, Clause 2.07.4: Embankment material in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zone compacted and trimmed</w:t>
      </w:r>
    </w:p>
    <w:p w:rsidR="00AD7BF5" w:rsidRPr="001377B4" w:rsidRDefault="00AD7BF5" w:rsidP="002A21DB">
      <w:pPr>
        <w:pStyle w:val="TitleStyle"/>
        <w:spacing w:line="276" w:lineRule="auto"/>
      </w:pPr>
      <w:r w:rsidRPr="001377B4">
        <w:t xml:space="preserve">SECTION 3 </w:t>
      </w:r>
      <w:r w:rsidRPr="001377B4">
        <w:tab/>
        <w:t>UNDERGROUND SERVICES</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3.02</w:t>
      </w:r>
      <w:r w:rsidRPr="001377B4">
        <w:rPr>
          <w:rFonts w:ascii="Arial" w:eastAsiaTheme="minorEastAsia" w:hAnsi="Arial" w:cs="Arial"/>
          <w:b/>
          <w:caps/>
          <w:sz w:val="22"/>
          <w:szCs w:val="22"/>
          <w:lang w:eastAsia="zh-CN"/>
        </w:rPr>
        <w:tab/>
        <w:t>Standards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carried out and testing performed under this Section of the Specification shall comply with the requirements of the following Standards, Legislation, References, Testing Authorities and their successors to the extent that they are relevant and not overridden by the Specification.</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Other Standards &amp; References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Underground Services in a Shared Trench – Agreement between Telstra, AGL, </w:t>
      </w:r>
      <w:proofErr w:type="spellStart"/>
      <w:r w:rsidRPr="001377B4">
        <w:rPr>
          <w:rFonts w:ascii="Arial" w:eastAsiaTheme="minorEastAsia" w:hAnsi="Arial" w:cs="Arial"/>
          <w:sz w:val="22"/>
          <w:szCs w:val="22"/>
          <w:lang w:eastAsia="zh-CN"/>
        </w:rPr>
        <w:t>Actew</w:t>
      </w:r>
      <w:proofErr w:type="spellEnd"/>
      <w:r w:rsidRPr="001377B4">
        <w:rPr>
          <w:rFonts w:ascii="Arial" w:eastAsiaTheme="minorEastAsia" w:hAnsi="Arial" w:cs="Arial"/>
          <w:sz w:val="22"/>
          <w:szCs w:val="22"/>
          <w:lang w:eastAsia="zh-CN"/>
        </w:rPr>
        <w:t xml:space="preserve"> Corporation, Australian Capital Territory, 1996</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Typical Shared Trench Agreement Procedure – Revision 02, February 2011</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Copies of these documents are available from Jemena</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Legislation</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Occupational Health and Safety Act 1989</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Health and Safety Act 2011</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3.03.2</w:t>
      </w:r>
      <w:r w:rsidRPr="001377B4">
        <w:rPr>
          <w:rFonts w:ascii="Arial" w:eastAsiaTheme="minorEastAsia" w:hAnsi="Arial" w:cs="Arial"/>
          <w:b/>
          <w:sz w:val="22"/>
          <w:szCs w:val="22"/>
          <w:lang w:eastAsia="zh-CN"/>
        </w:rPr>
        <w:tab/>
        <w:t>Excavation</w:t>
      </w:r>
    </w:p>
    <w:p w:rsidR="00AD7BF5" w:rsidRPr="001377B4" w:rsidRDefault="00AD7BF5" w:rsidP="002A21DB">
      <w:pPr>
        <w:tabs>
          <w:tab w:val="left" w:pos="480"/>
          <w:tab w:val="left" w:pos="1200"/>
          <w:tab w:val="left" w:pos="1920"/>
          <w:tab w:val="left" w:pos="2400"/>
          <w:tab w:val="left" w:pos="3120"/>
        </w:tabs>
        <w:spacing w:line="276" w:lineRule="auto"/>
        <w:ind w:left="705" w:hanging="720"/>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480"/>
          <w:tab w:val="left" w:pos="1200"/>
          <w:tab w:val="left" w:pos="1920"/>
          <w:tab w:val="left" w:pos="2400"/>
          <w:tab w:val="left" w:pos="3120"/>
        </w:tabs>
        <w:spacing w:line="276" w:lineRule="auto"/>
        <w:ind w:left="705" w:hanging="720"/>
        <w:rPr>
          <w:rFonts w:ascii="Arial" w:hAnsi="Arial" w:cs="Arial"/>
          <w:b/>
          <w:sz w:val="22"/>
          <w:szCs w:val="22"/>
        </w:rPr>
      </w:pPr>
      <w:r w:rsidRPr="001377B4">
        <w:rPr>
          <w:rFonts w:ascii="Arial" w:hAnsi="Arial" w:cs="Arial"/>
          <w:sz w:val="22"/>
          <w:szCs w:val="22"/>
        </w:rPr>
        <w:t>Hold Point 3.1</w:t>
      </w:r>
    </w:p>
    <w:p w:rsidR="00AD7BF5" w:rsidRPr="001377B4" w:rsidRDefault="00AD7BF5" w:rsidP="002A21DB">
      <w:pPr>
        <w:tabs>
          <w:tab w:val="left" w:pos="480"/>
          <w:tab w:val="left" w:pos="1200"/>
          <w:tab w:val="left" w:pos="1920"/>
          <w:tab w:val="left" w:pos="2400"/>
          <w:tab w:val="left" w:pos="3120"/>
        </w:tabs>
        <w:spacing w:line="276" w:lineRule="auto"/>
        <w:ind w:left="705" w:hanging="720"/>
        <w:rPr>
          <w:rFonts w:ascii="Arial" w:hAnsi="Arial" w:cs="Arial"/>
          <w:b/>
          <w:sz w:val="22"/>
          <w:szCs w:val="22"/>
        </w:rPr>
      </w:pPr>
      <w:r w:rsidRPr="001377B4">
        <w:rPr>
          <w:rFonts w:ascii="Arial" w:hAnsi="Arial" w:cs="Arial"/>
          <w:b/>
          <w:sz w:val="22"/>
          <w:szCs w:val="22"/>
        </w:rPr>
        <w:t>ADD</w:t>
      </w:r>
    </w:p>
    <w:tbl>
      <w:tblPr>
        <w:tblW w:w="0" w:type="auto"/>
        <w:tblInd w:w="108" w:type="dxa"/>
        <w:tblLook w:val="04A0"/>
      </w:tblPr>
      <w:tblGrid>
        <w:gridCol w:w="8537"/>
      </w:tblGrid>
      <w:tr w:rsidR="00AD7BF5" w:rsidRPr="001377B4" w:rsidTr="00675905">
        <w:trPr>
          <w:trHeight w:val="1721"/>
        </w:trPr>
        <w:tc>
          <w:tcPr>
            <w:tcW w:w="8537" w:type="dxa"/>
            <w:tcBorders>
              <w:top w:val="single" w:sz="12" w:space="0" w:color="auto"/>
              <w:left w:val="single" w:sz="12" w:space="0" w:color="auto"/>
              <w:bottom w:val="single" w:sz="12" w:space="0" w:color="auto"/>
              <w:right w:val="single" w:sz="12" w:space="0" w:color="auto"/>
            </w:tcBorders>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Hold Point 3.1</w:t>
            </w:r>
          </w:p>
          <w:p w:rsidR="00AD7BF5" w:rsidRPr="001377B4" w:rsidRDefault="00AD7BF5" w:rsidP="002A21DB">
            <w:pPr>
              <w:tabs>
                <w:tab w:val="left" w:pos="3120"/>
              </w:tabs>
              <w:spacing w:line="276" w:lineRule="auto"/>
              <w:ind w:left="2727" w:hanging="2727"/>
              <w:rPr>
                <w:rFonts w:ascii="Arial" w:hAnsi="Arial" w:cs="Arial"/>
                <w:sz w:val="22"/>
                <w:szCs w:val="22"/>
              </w:rPr>
            </w:pPr>
            <w:r w:rsidRPr="001377B4">
              <w:rPr>
                <w:rFonts w:ascii="Arial" w:hAnsi="Arial" w:cs="Arial"/>
                <w:b/>
                <w:sz w:val="22"/>
                <w:szCs w:val="22"/>
              </w:rPr>
              <w:t>Process Held:</w:t>
            </w:r>
            <w:r w:rsidRPr="001377B4">
              <w:rPr>
                <w:rFonts w:ascii="Arial" w:hAnsi="Arial" w:cs="Arial"/>
                <w:sz w:val="22"/>
                <w:szCs w:val="22"/>
              </w:rPr>
              <w:tab/>
              <w:t>Commencement of excavation for any services trenches.</w:t>
            </w:r>
          </w:p>
          <w:p w:rsidR="00AD7BF5" w:rsidRPr="001377B4" w:rsidRDefault="00AD7BF5" w:rsidP="002A21DB">
            <w:pPr>
              <w:spacing w:line="276" w:lineRule="auto"/>
              <w:ind w:left="2727" w:hanging="2727"/>
              <w:rPr>
                <w:rFonts w:ascii="Arial" w:hAnsi="Arial" w:cs="Arial"/>
                <w:sz w:val="22"/>
                <w:szCs w:val="22"/>
              </w:rPr>
            </w:pPr>
            <w:r w:rsidRPr="001377B4">
              <w:rPr>
                <w:rFonts w:ascii="Arial" w:hAnsi="Arial" w:cs="Arial"/>
                <w:b/>
                <w:sz w:val="22"/>
                <w:szCs w:val="22"/>
              </w:rPr>
              <w:t>Submission Details:</w:t>
            </w:r>
            <w:r w:rsidRPr="001377B4">
              <w:rPr>
                <w:rFonts w:ascii="Arial" w:hAnsi="Arial" w:cs="Arial"/>
                <w:sz w:val="22"/>
                <w:szCs w:val="22"/>
              </w:rPr>
              <w:tab/>
              <w:t xml:space="preserve">At least one (1) working day prior to the commencement    of each trench has been set out the Contractor shall provide notification to the Superintendent that the trench alignment has been set out. </w:t>
            </w:r>
          </w:p>
          <w:p w:rsidR="00AD7BF5" w:rsidRPr="001377B4" w:rsidRDefault="00AD7BF5" w:rsidP="00EA2F84">
            <w:pPr>
              <w:tabs>
                <w:tab w:val="left" w:pos="3120"/>
              </w:tabs>
              <w:spacing w:line="276" w:lineRule="auto"/>
              <w:ind w:left="2727" w:hanging="2727"/>
              <w:rPr>
                <w:rFonts w:ascii="Arial" w:hAnsi="Arial" w:cs="Arial"/>
                <w:sz w:val="22"/>
                <w:szCs w:val="22"/>
              </w:rPr>
            </w:pPr>
            <w:r w:rsidRPr="001377B4">
              <w:rPr>
                <w:rFonts w:ascii="Arial" w:hAnsi="Arial" w:cs="Arial"/>
                <w:b/>
                <w:sz w:val="22"/>
                <w:szCs w:val="22"/>
              </w:rPr>
              <w:t>Release of Hold Point:</w:t>
            </w:r>
            <w:r w:rsidRPr="001377B4">
              <w:rPr>
                <w:rFonts w:ascii="Arial" w:hAnsi="Arial" w:cs="Arial"/>
                <w:sz w:val="22"/>
                <w:szCs w:val="22"/>
              </w:rPr>
              <w:tab/>
              <w:t>The Superintendent will inspect the site and any documentation submitted prior to releasing the hold point.</w:t>
            </w:r>
          </w:p>
        </w:tc>
      </w:tr>
    </w:tbl>
    <w:p w:rsidR="00AD7BF5" w:rsidRPr="001377B4" w:rsidRDefault="00AD7BF5" w:rsidP="002A21DB">
      <w:pPr>
        <w:tabs>
          <w:tab w:val="left" w:pos="480"/>
          <w:tab w:val="left" w:pos="1200"/>
          <w:tab w:val="left" w:pos="1920"/>
          <w:tab w:val="left" w:pos="2400"/>
          <w:tab w:val="left" w:pos="3120"/>
        </w:tabs>
        <w:spacing w:line="276" w:lineRule="auto"/>
        <w:ind w:left="705" w:hanging="720"/>
        <w:rPr>
          <w:rFonts w:ascii="Arial" w:hAnsi="Arial" w:cs="Arial"/>
          <w:b/>
          <w:sz w:val="22"/>
          <w:szCs w:val="22"/>
        </w:rPr>
      </w:pPr>
      <w:r w:rsidRPr="001377B4">
        <w:rPr>
          <w:rFonts w:ascii="Arial" w:hAnsi="Arial" w:cs="Arial"/>
          <w:b/>
          <w:sz w:val="22"/>
          <w:szCs w:val="22"/>
        </w:rPr>
        <w:t xml:space="preserve">ADD   </w:t>
      </w:r>
    </w:p>
    <w:tbl>
      <w:tblPr>
        <w:tblW w:w="0" w:type="auto"/>
        <w:tblInd w:w="108" w:type="dxa"/>
        <w:tblLook w:val="04A0"/>
      </w:tblPr>
      <w:tblGrid>
        <w:gridCol w:w="8537"/>
      </w:tblGrid>
      <w:tr w:rsidR="00AD7BF5" w:rsidRPr="001377B4" w:rsidTr="00675905">
        <w:tc>
          <w:tcPr>
            <w:tcW w:w="8537" w:type="dxa"/>
            <w:tcBorders>
              <w:top w:val="single" w:sz="12" w:space="0" w:color="auto"/>
              <w:left w:val="single" w:sz="12" w:space="0" w:color="auto"/>
              <w:bottom w:val="single" w:sz="12" w:space="0" w:color="auto"/>
              <w:right w:val="single" w:sz="12" w:space="0" w:color="auto"/>
            </w:tcBorders>
          </w:tcPr>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Hold Point 3.1A</w:t>
            </w:r>
          </w:p>
          <w:p w:rsidR="00AD7BF5" w:rsidRPr="001377B4" w:rsidRDefault="00AD7BF5" w:rsidP="002A21DB">
            <w:pPr>
              <w:tabs>
                <w:tab w:val="left" w:pos="3120"/>
              </w:tabs>
              <w:spacing w:line="276" w:lineRule="auto"/>
              <w:ind w:left="2727" w:hanging="2693"/>
              <w:rPr>
                <w:rFonts w:ascii="Arial" w:hAnsi="Arial" w:cs="Arial"/>
                <w:sz w:val="22"/>
                <w:szCs w:val="22"/>
              </w:rPr>
            </w:pPr>
            <w:r w:rsidRPr="001377B4">
              <w:rPr>
                <w:rFonts w:ascii="Arial" w:hAnsi="Arial" w:cs="Arial"/>
                <w:sz w:val="22"/>
                <w:szCs w:val="22"/>
              </w:rPr>
              <w:t>Process Held:</w:t>
            </w:r>
            <w:r w:rsidRPr="001377B4">
              <w:rPr>
                <w:rFonts w:ascii="Arial" w:hAnsi="Arial" w:cs="Arial"/>
                <w:sz w:val="22"/>
                <w:szCs w:val="22"/>
              </w:rPr>
              <w:tab/>
              <w:t>Commencement of excavation for any services trenches crossing or connecting to existing services.</w:t>
            </w:r>
          </w:p>
          <w:p w:rsidR="00AD7BF5" w:rsidRPr="001377B4" w:rsidRDefault="00AD7BF5" w:rsidP="002A21DB">
            <w:pPr>
              <w:tabs>
                <w:tab w:val="left" w:pos="3120"/>
              </w:tabs>
              <w:spacing w:line="276" w:lineRule="auto"/>
              <w:ind w:left="2727" w:hanging="2693"/>
              <w:rPr>
                <w:rFonts w:ascii="Arial" w:hAnsi="Arial" w:cs="Arial"/>
                <w:sz w:val="22"/>
                <w:szCs w:val="22"/>
              </w:rPr>
            </w:pPr>
            <w:r w:rsidRPr="001377B4">
              <w:rPr>
                <w:rFonts w:ascii="Arial" w:hAnsi="Arial" w:cs="Arial"/>
                <w:sz w:val="22"/>
                <w:szCs w:val="22"/>
              </w:rPr>
              <w:t>Submission Details:</w:t>
            </w:r>
            <w:r w:rsidRPr="001377B4">
              <w:rPr>
                <w:rFonts w:ascii="Arial" w:hAnsi="Arial" w:cs="Arial"/>
                <w:sz w:val="22"/>
                <w:szCs w:val="22"/>
              </w:rPr>
              <w:tab/>
              <w:t>At least five (5) working days prior to the commencement of trenches crossing or connecting to existing services, the Contractor shall  provide verification to the Superintendent that  the levels of crossover points and connection points will allow construction as specified.</w:t>
            </w:r>
          </w:p>
          <w:p w:rsidR="00AD7BF5" w:rsidRPr="001377B4" w:rsidRDefault="00AD7BF5" w:rsidP="002A21DB">
            <w:pPr>
              <w:tabs>
                <w:tab w:val="left" w:pos="3120"/>
              </w:tabs>
              <w:spacing w:line="276" w:lineRule="auto"/>
              <w:ind w:left="2727" w:hanging="2693"/>
              <w:rPr>
                <w:rFonts w:ascii="Arial" w:hAnsi="Arial" w:cs="Arial"/>
                <w:sz w:val="22"/>
                <w:szCs w:val="22"/>
              </w:rPr>
            </w:pPr>
            <w:r w:rsidRPr="001377B4">
              <w:rPr>
                <w:rFonts w:ascii="Arial" w:hAnsi="Arial" w:cs="Arial"/>
                <w:sz w:val="22"/>
                <w:szCs w:val="22"/>
              </w:rPr>
              <w:t>Release of Hold Point:</w:t>
            </w:r>
            <w:r w:rsidRPr="001377B4">
              <w:rPr>
                <w:rFonts w:ascii="Arial" w:hAnsi="Arial" w:cs="Arial"/>
                <w:sz w:val="22"/>
                <w:szCs w:val="22"/>
              </w:rPr>
              <w:tab/>
              <w:t>The Superintendent will inspect the site and any documentation submitted, review and resolve any discrepancies reported prior to releasing the hold point.</w:t>
            </w:r>
          </w:p>
          <w:p w:rsidR="00AD7BF5" w:rsidRPr="001377B4" w:rsidRDefault="00AD7BF5" w:rsidP="002A21DB">
            <w:pPr>
              <w:tabs>
                <w:tab w:val="left" w:pos="3120"/>
              </w:tabs>
              <w:spacing w:line="276" w:lineRule="auto"/>
              <w:ind w:left="2727" w:hanging="2693"/>
              <w:rPr>
                <w:rFonts w:ascii="Arial" w:hAnsi="Arial" w:cs="Arial"/>
                <w:b/>
                <w:sz w:val="22"/>
                <w:szCs w:val="22"/>
              </w:rPr>
            </w:pPr>
          </w:p>
        </w:tc>
      </w:tr>
    </w:tbl>
    <w:p w:rsidR="00AD7BF5" w:rsidRPr="001377B4" w:rsidRDefault="00AD7BF5" w:rsidP="002A21DB">
      <w:pPr>
        <w:tabs>
          <w:tab w:val="left" w:pos="480"/>
          <w:tab w:val="left" w:pos="1200"/>
          <w:tab w:val="left" w:pos="1920"/>
          <w:tab w:val="left" w:pos="2400"/>
          <w:tab w:val="left" w:pos="3120"/>
        </w:tabs>
        <w:spacing w:line="276" w:lineRule="auto"/>
        <w:ind w:left="705" w:hanging="720"/>
        <w:rPr>
          <w:rFonts w:ascii="Arial" w:hAnsi="Arial" w:cs="Arial"/>
          <w:b/>
          <w:sz w:val="22"/>
          <w:szCs w:val="22"/>
        </w:rPr>
      </w:pPr>
      <w:r w:rsidRPr="001377B4">
        <w:rPr>
          <w:rFonts w:ascii="Arial" w:hAnsi="Arial" w:cs="Arial"/>
          <w:b/>
          <w:sz w:val="22"/>
          <w:szCs w:val="22"/>
        </w:rPr>
        <w:t xml:space="preserve"> 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3.03.2 (</w:t>
      </w:r>
      <w:proofErr w:type="gramStart"/>
      <w:r w:rsidRPr="001377B4">
        <w:rPr>
          <w:rFonts w:ascii="Arial" w:eastAsiaTheme="minorEastAsia" w:hAnsi="Arial" w:cs="Arial"/>
          <w:b/>
          <w:sz w:val="22"/>
          <w:szCs w:val="22"/>
          <w:lang w:eastAsia="zh-CN"/>
        </w:rPr>
        <w:t>v</w:t>
      </w:r>
      <w:proofErr w:type="gramEnd"/>
      <w:r w:rsidRPr="001377B4">
        <w:rPr>
          <w:rFonts w:ascii="Arial" w:eastAsiaTheme="minorEastAsia" w:hAnsi="Arial" w:cs="Arial"/>
          <w:b/>
          <w:sz w:val="22"/>
          <w:szCs w:val="22"/>
          <w:lang w:eastAsia="zh-CN"/>
        </w:rPr>
        <w:t>)</w:t>
      </w:r>
      <w:r w:rsidRPr="001377B4">
        <w:rPr>
          <w:rFonts w:ascii="Arial" w:eastAsiaTheme="minorEastAsia" w:hAnsi="Arial" w:cs="Arial"/>
          <w:b/>
          <w:sz w:val="22"/>
          <w:szCs w:val="22"/>
          <w:lang w:eastAsia="zh-CN"/>
        </w:rPr>
        <w:tab/>
        <w:t>Trenching for Service Authorities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Trenching for service authorities within the road verge area shall be undertaken in accordance with the “Underground Services in a Shared Trench” agreement, the Typical Shared Trench Procedure document and relevant site specific details.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Prior to excavation of trenches the contractor shall liaise with the Service Authorities and arrange a site meeting to confirm the servicing and co-ordination requirements of the Authorities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3.03.3</w:t>
      </w:r>
      <w:r w:rsidRPr="001377B4">
        <w:rPr>
          <w:rFonts w:ascii="Arial" w:eastAsiaTheme="minorEastAsia" w:hAnsi="Arial" w:cs="Arial"/>
          <w:b/>
          <w:sz w:val="22"/>
          <w:szCs w:val="22"/>
          <w:lang w:eastAsia="zh-CN"/>
        </w:rPr>
        <w:tab/>
        <w:t>Use of Explosives</w:t>
      </w:r>
    </w:p>
    <w:p w:rsidR="00041E45" w:rsidRDefault="00AD7BF5" w:rsidP="00041E45">
      <w:pPr>
        <w:tabs>
          <w:tab w:val="left" w:pos="851"/>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041E45">
      <w:pPr>
        <w:tabs>
          <w:tab w:val="left" w:pos="851"/>
          <w:tab w:val="left" w:pos="1920"/>
          <w:tab w:val="left" w:pos="2400"/>
          <w:tab w:val="left" w:pos="3120"/>
        </w:tabs>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Contractor shall not, without the prior consent of the Sup</w:t>
      </w:r>
      <w:r w:rsidR="00041E45">
        <w:rPr>
          <w:rFonts w:ascii="Arial" w:eastAsiaTheme="minorEastAsia" w:hAnsi="Arial" w:cs="Arial"/>
          <w:sz w:val="22"/>
          <w:szCs w:val="22"/>
          <w:lang w:eastAsia="zh-CN"/>
        </w:rPr>
        <w:t xml:space="preserve">erintendent, carry out blasting </w:t>
      </w:r>
      <w:r w:rsidRPr="001377B4">
        <w:rPr>
          <w:rFonts w:ascii="Arial" w:eastAsiaTheme="minorEastAsia" w:hAnsi="Arial" w:cs="Arial"/>
          <w:sz w:val="22"/>
          <w:szCs w:val="22"/>
          <w:lang w:eastAsia="zh-CN"/>
        </w:rPr>
        <w:t xml:space="preserve">or permit blasting to occur. In the event that the Superintendent gives consent to blasting, it shall be carried out in accordance with the requirements of </w:t>
      </w:r>
      <w:proofErr w:type="spellStart"/>
      <w:r w:rsidRPr="001377B4">
        <w:rPr>
          <w:rFonts w:ascii="Arial" w:eastAsiaTheme="minorEastAsia" w:hAnsi="Arial" w:cs="Arial"/>
          <w:sz w:val="22"/>
          <w:szCs w:val="22"/>
          <w:lang w:eastAsia="zh-CN"/>
        </w:rPr>
        <w:t>WorkSafe</w:t>
      </w:r>
      <w:proofErr w:type="spellEnd"/>
      <w:r w:rsidRPr="001377B4">
        <w:rPr>
          <w:rFonts w:ascii="Arial" w:eastAsiaTheme="minorEastAsia" w:hAnsi="Arial" w:cs="Arial"/>
          <w:sz w:val="22"/>
          <w:szCs w:val="22"/>
          <w:lang w:eastAsia="zh-CN"/>
        </w:rPr>
        <w:t xml:space="preserve"> ACT. </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3.03.6</w:t>
      </w:r>
      <w:r w:rsidRPr="001377B4">
        <w:rPr>
          <w:rFonts w:ascii="Arial" w:eastAsiaTheme="minorEastAsia" w:hAnsi="Arial" w:cs="Arial"/>
          <w:b/>
          <w:sz w:val="22"/>
          <w:szCs w:val="22"/>
          <w:lang w:eastAsia="zh-CN"/>
        </w:rPr>
        <w:tab/>
        <w:t>Trench Dimensions</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w:t>
      </w:r>
      <w:proofErr w:type="spellStart"/>
      <w:r w:rsidRPr="001377B4">
        <w:rPr>
          <w:rFonts w:ascii="Arial" w:eastAsiaTheme="minorEastAsia" w:hAnsi="Arial" w:cs="Arial"/>
          <w:b/>
          <w:bCs/>
          <w:sz w:val="22"/>
          <w:szCs w:val="22"/>
          <w:lang w:eastAsia="zh-CN"/>
        </w:rPr>
        <w:t>i</w:t>
      </w:r>
      <w:proofErr w:type="spellEnd"/>
      <w:r w:rsidRPr="001377B4">
        <w:rPr>
          <w:rFonts w:ascii="Arial" w:eastAsiaTheme="minorEastAsia" w:hAnsi="Arial" w:cs="Arial"/>
          <w:b/>
          <w:bCs/>
          <w:sz w:val="22"/>
          <w:szCs w:val="22"/>
          <w:lang w:eastAsia="zh-CN"/>
        </w:rPr>
        <w:t>)</w:t>
      </w:r>
      <w:r w:rsidRPr="001377B4">
        <w:rPr>
          <w:rFonts w:ascii="Arial" w:eastAsiaTheme="minorEastAsia" w:hAnsi="Arial" w:cs="Arial"/>
          <w:b/>
          <w:bCs/>
          <w:sz w:val="22"/>
          <w:szCs w:val="22"/>
          <w:lang w:eastAsia="zh-CN"/>
        </w:rPr>
        <w:tab/>
        <w:t>Width</w:t>
      </w:r>
    </w:p>
    <w:p w:rsidR="00AD7BF5" w:rsidRPr="001377B4" w:rsidRDefault="00AD7BF5" w:rsidP="002A21DB">
      <w:pPr>
        <w:keepNext/>
        <w:tabs>
          <w:tab w:val="left" w:pos="144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width of the shared services trench shall be in accordance with the “Underground Services in a Shared Trench” agreement and relevant site specific details shown on the Contract drawings.</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(ii)</w:t>
      </w:r>
      <w:r w:rsidRPr="001377B4">
        <w:rPr>
          <w:rFonts w:ascii="Arial" w:eastAsiaTheme="minorEastAsia" w:hAnsi="Arial" w:cs="Arial"/>
          <w:b/>
          <w:bCs/>
          <w:sz w:val="22"/>
          <w:szCs w:val="22"/>
          <w:lang w:eastAsia="zh-CN"/>
        </w:rPr>
        <w:tab/>
        <w:t>Allowance for Bedding</w:t>
      </w:r>
    </w:p>
    <w:p w:rsidR="00AD7BF5" w:rsidRPr="001377B4" w:rsidRDefault="00AD7BF5" w:rsidP="002A21DB">
      <w:pPr>
        <w:spacing w:after="200" w:line="276" w:lineRule="auto"/>
        <w:ind w:left="993" w:hanging="993"/>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bedding depth for the shared services trench in verges shall be 50mm minimum for the lowest service within the trench and for higher services within the trench, the depth required to provide minimum separation between each service in accordance with the shared trench agreement</w:t>
      </w:r>
      <w:proofErr w:type="gramStart"/>
      <w:r w:rsidRPr="001377B4">
        <w:rPr>
          <w:rFonts w:ascii="Arial" w:eastAsiaTheme="minorEastAsia" w:hAnsi="Arial" w:cs="Arial"/>
          <w:sz w:val="22"/>
          <w:szCs w:val="22"/>
          <w:lang w:eastAsia="zh-CN"/>
        </w:rPr>
        <w:t>..</w:t>
      </w:r>
      <w:proofErr w:type="gramEnd"/>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Bedding for gas pipe and telecommunication conduits within the shared services trench in verges shall be “gas sand” in accordance with Table 3.11 below.</w:t>
      </w:r>
    </w:p>
    <w:p w:rsidR="00AD7BF5" w:rsidRPr="001377B4" w:rsidRDefault="00AD7BF5" w:rsidP="002A21DB">
      <w:pPr>
        <w:keepNext/>
        <w:tabs>
          <w:tab w:val="left" w:pos="144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tbl>
      <w:tblPr>
        <w:tblStyle w:val="TableGrid"/>
        <w:tblW w:w="0" w:type="auto"/>
        <w:tblLook w:val="04A0"/>
      </w:tblPr>
      <w:tblGrid>
        <w:gridCol w:w="4621"/>
        <w:gridCol w:w="4621"/>
      </w:tblGrid>
      <w:tr w:rsidR="00AD7BF5" w:rsidRPr="001377B4" w:rsidTr="00675905">
        <w:tc>
          <w:tcPr>
            <w:tcW w:w="9242" w:type="dxa"/>
            <w:gridSpan w:val="2"/>
          </w:tcPr>
          <w:p w:rsidR="00AD7BF5" w:rsidRPr="001377B4" w:rsidRDefault="00AD7BF5" w:rsidP="002A21DB">
            <w:pPr>
              <w:keepNext/>
              <w:tabs>
                <w:tab w:val="left" w:pos="1440"/>
              </w:tabs>
              <w:spacing w:before="60" w:after="120" w:line="276" w:lineRule="auto"/>
              <w:jc w:val="center"/>
              <w:rPr>
                <w:rFonts w:ascii="Arial" w:hAnsi="Arial" w:cs="Arial"/>
                <w:b/>
                <w:sz w:val="22"/>
                <w:szCs w:val="22"/>
                <w:lang w:eastAsia="zh-CN"/>
              </w:rPr>
            </w:pPr>
            <w:r w:rsidRPr="001377B4">
              <w:rPr>
                <w:rFonts w:ascii="Arial" w:hAnsi="Arial" w:cs="Arial"/>
                <w:b/>
                <w:sz w:val="22"/>
                <w:szCs w:val="22"/>
                <w:lang w:eastAsia="zh-CN"/>
              </w:rPr>
              <w:t>Table 3.11</w:t>
            </w:r>
          </w:p>
        </w:tc>
      </w:tr>
      <w:tr w:rsidR="00AD7BF5" w:rsidRPr="001377B4" w:rsidTr="00675905">
        <w:tc>
          <w:tcPr>
            <w:tcW w:w="4621" w:type="dxa"/>
          </w:tcPr>
          <w:p w:rsidR="00AD7BF5" w:rsidRPr="001377B4" w:rsidRDefault="00AD7BF5" w:rsidP="002A21DB">
            <w:pPr>
              <w:keepNext/>
              <w:tabs>
                <w:tab w:val="left" w:pos="1440"/>
              </w:tabs>
              <w:spacing w:before="60" w:after="120" w:line="276" w:lineRule="auto"/>
              <w:jc w:val="center"/>
              <w:rPr>
                <w:rFonts w:ascii="Arial" w:hAnsi="Arial" w:cs="Arial"/>
                <w:b/>
                <w:sz w:val="22"/>
                <w:szCs w:val="22"/>
                <w:lang w:eastAsia="zh-CN"/>
              </w:rPr>
            </w:pPr>
            <w:r w:rsidRPr="001377B4">
              <w:rPr>
                <w:rFonts w:ascii="Arial" w:hAnsi="Arial" w:cs="Arial"/>
                <w:b/>
                <w:sz w:val="22"/>
                <w:szCs w:val="22"/>
                <w:lang w:eastAsia="zh-CN"/>
              </w:rPr>
              <w:t>Sieve Size</w:t>
            </w:r>
          </w:p>
        </w:tc>
        <w:tc>
          <w:tcPr>
            <w:tcW w:w="4621" w:type="dxa"/>
          </w:tcPr>
          <w:p w:rsidR="00AD7BF5" w:rsidRPr="001377B4" w:rsidRDefault="00AD7BF5" w:rsidP="002A21DB">
            <w:pPr>
              <w:keepNext/>
              <w:tabs>
                <w:tab w:val="left" w:pos="1440"/>
              </w:tabs>
              <w:spacing w:before="60" w:after="120" w:line="276" w:lineRule="auto"/>
              <w:jc w:val="center"/>
              <w:rPr>
                <w:rFonts w:ascii="Arial" w:hAnsi="Arial" w:cs="Arial"/>
                <w:b/>
                <w:sz w:val="22"/>
                <w:szCs w:val="22"/>
                <w:lang w:eastAsia="zh-CN"/>
              </w:rPr>
            </w:pPr>
            <w:r w:rsidRPr="001377B4">
              <w:rPr>
                <w:rFonts w:ascii="Arial" w:hAnsi="Arial" w:cs="Arial"/>
                <w:b/>
                <w:sz w:val="22"/>
                <w:szCs w:val="22"/>
                <w:lang w:eastAsia="zh-CN"/>
              </w:rPr>
              <w:t>Percentage Passing</w:t>
            </w:r>
          </w:p>
        </w:tc>
      </w:tr>
      <w:tr w:rsidR="00AD7BF5" w:rsidRPr="001377B4" w:rsidTr="00675905">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2.36 mm</w:t>
            </w:r>
          </w:p>
        </w:tc>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100</w:t>
            </w:r>
          </w:p>
        </w:tc>
      </w:tr>
      <w:tr w:rsidR="00AD7BF5" w:rsidRPr="001377B4" w:rsidTr="00675905">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1.18 mm</w:t>
            </w:r>
          </w:p>
        </w:tc>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100</w:t>
            </w:r>
          </w:p>
        </w:tc>
      </w:tr>
      <w:tr w:rsidR="00AD7BF5" w:rsidRPr="001377B4" w:rsidTr="00675905">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0.425 mm</w:t>
            </w:r>
          </w:p>
        </w:tc>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90 - 100</w:t>
            </w:r>
          </w:p>
        </w:tc>
      </w:tr>
      <w:tr w:rsidR="00AD7BF5" w:rsidRPr="001377B4" w:rsidTr="00675905">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0.150 mm</w:t>
            </w:r>
          </w:p>
        </w:tc>
        <w:tc>
          <w:tcPr>
            <w:tcW w:w="4621" w:type="dxa"/>
          </w:tcPr>
          <w:p w:rsidR="00AD7BF5" w:rsidRPr="001377B4" w:rsidRDefault="00AD7BF5" w:rsidP="002A21DB">
            <w:pPr>
              <w:keepNext/>
              <w:tabs>
                <w:tab w:val="left" w:pos="1440"/>
              </w:tabs>
              <w:spacing w:before="60" w:after="120" w:line="276" w:lineRule="auto"/>
              <w:jc w:val="center"/>
              <w:rPr>
                <w:rFonts w:ascii="Arial" w:hAnsi="Arial" w:cs="Arial"/>
                <w:sz w:val="22"/>
                <w:szCs w:val="22"/>
                <w:lang w:eastAsia="zh-CN"/>
              </w:rPr>
            </w:pPr>
            <w:r w:rsidRPr="001377B4">
              <w:rPr>
                <w:rFonts w:ascii="Arial" w:hAnsi="Arial" w:cs="Arial"/>
                <w:sz w:val="22"/>
                <w:szCs w:val="22"/>
                <w:lang w:eastAsia="zh-CN"/>
              </w:rPr>
              <w:t>15 - 40</w:t>
            </w:r>
          </w:p>
        </w:tc>
      </w:tr>
    </w:tbl>
    <w:p w:rsidR="00AD7BF5" w:rsidRPr="001377B4" w:rsidRDefault="00AD7BF5" w:rsidP="002A21DB">
      <w:pPr>
        <w:keepNext/>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3.03.6 (</w:t>
      </w:r>
      <w:proofErr w:type="gramStart"/>
      <w:r w:rsidRPr="001377B4">
        <w:rPr>
          <w:rFonts w:ascii="Arial" w:eastAsiaTheme="minorEastAsia" w:hAnsi="Arial" w:cs="Arial"/>
          <w:b/>
          <w:sz w:val="22"/>
          <w:szCs w:val="22"/>
          <w:lang w:eastAsia="zh-CN"/>
        </w:rPr>
        <w:t>iv</w:t>
      </w:r>
      <w:proofErr w:type="gramEnd"/>
      <w:r w:rsidRPr="001377B4">
        <w:rPr>
          <w:rFonts w:ascii="Arial" w:eastAsiaTheme="minorEastAsia" w:hAnsi="Arial" w:cs="Arial"/>
          <w:b/>
          <w:sz w:val="22"/>
          <w:szCs w:val="22"/>
          <w:lang w:eastAsia="zh-CN"/>
        </w:rPr>
        <w:t xml:space="preserve">) </w:t>
      </w:r>
      <w:r w:rsidRPr="001377B4">
        <w:rPr>
          <w:rFonts w:ascii="Arial" w:eastAsiaTheme="minorEastAsia" w:hAnsi="Arial" w:cs="Arial"/>
          <w:b/>
          <w:sz w:val="22"/>
          <w:szCs w:val="22"/>
          <w:lang w:eastAsia="zh-CN"/>
        </w:rPr>
        <w:tab/>
        <w:t>Construction Traffic</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Where the Contractor proposes to move heavy construction plant and vehicles over services and conduits when the minimum cover requirements detailed in Table 3.1do not exist, the Contractor shall provide protective measures for each crossing.</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 xml:space="preserve">3.03.8 </w:t>
      </w:r>
      <w:r w:rsidRPr="001377B4">
        <w:rPr>
          <w:rFonts w:ascii="Arial" w:eastAsiaTheme="minorEastAsia" w:hAnsi="Arial" w:cs="Arial"/>
          <w:b/>
          <w:sz w:val="22"/>
          <w:szCs w:val="22"/>
          <w:lang w:eastAsia="zh-CN"/>
        </w:rPr>
        <w:tab/>
        <w:t>Backfilling</w:t>
      </w:r>
    </w:p>
    <w:p w:rsidR="00AD7BF5" w:rsidRPr="001377B4" w:rsidRDefault="00AD7BF5" w:rsidP="002A21DB">
      <w:pPr>
        <w:tabs>
          <w:tab w:val="left" w:pos="993"/>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(ii)</w:t>
      </w:r>
      <w:r w:rsidRPr="001377B4">
        <w:rPr>
          <w:rFonts w:ascii="Arial" w:eastAsiaTheme="minorEastAsia" w:hAnsi="Arial" w:cs="Arial"/>
          <w:b/>
          <w:sz w:val="22"/>
          <w:szCs w:val="22"/>
          <w:lang w:eastAsia="zh-CN"/>
        </w:rPr>
        <w:tab/>
        <w:t xml:space="preserve">Trenches </w:t>
      </w:r>
      <w:proofErr w:type="gramStart"/>
      <w:r w:rsidRPr="001377B4">
        <w:rPr>
          <w:rFonts w:ascii="Arial" w:eastAsiaTheme="minorEastAsia" w:hAnsi="Arial" w:cs="Arial"/>
          <w:b/>
          <w:sz w:val="22"/>
          <w:szCs w:val="22"/>
          <w:lang w:eastAsia="zh-CN"/>
        </w:rPr>
        <w:t>Under</w:t>
      </w:r>
      <w:proofErr w:type="gramEnd"/>
      <w:r w:rsidRPr="001377B4">
        <w:rPr>
          <w:rFonts w:ascii="Arial" w:eastAsiaTheme="minorEastAsia" w:hAnsi="Arial" w:cs="Arial"/>
          <w:b/>
          <w:sz w:val="22"/>
          <w:szCs w:val="22"/>
          <w:lang w:eastAsia="zh-CN"/>
        </w:rPr>
        <w:t xml:space="preserve"> Roads, Paths and Driveways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General excavated material will be allowed as acceptable backfill material to sewer and stormwater trenches under footpaths and driveways only, provided the requirements of Table 3.2 and 3.3A below are met. The backfill material to be used shall be assessed prior to use by a geotechnical engineer. It shall have a maximum particle size of 75mm, a minimum Plasticity Index of 10% and exclude organic soils, topsoil, silts and other materials with deleterious engineering properties such as vegetation, timber, tree roots, plastic pipes or sheeting and high plasticity clays. The maximum compacted layer thickness shall be 150 mm.</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(vii)</w:t>
      </w:r>
      <w:r w:rsidRPr="001377B4">
        <w:rPr>
          <w:rFonts w:ascii="Arial" w:eastAsiaTheme="minorEastAsia" w:hAnsi="Arial" w:cs="Arial"/>
          <w:b/>
          <w:bCs/>
          <w:sz w:val="22"/>
          <w:szCs w:val="22"/>
          <w:lang w:eastAsia="zh-CN"/>
        </w:rPr>
        <w:tab/>
        <w:t>Shared Services Trench</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Backfill the gas main pipe overlay zone to the underside of the telecommunications conduit with “gas sand” bedding material conforming to Table 3.11.  Backfill the telecommunications conduit haunch, side and overlay zones with select cohesive site material which is free from stones larger than 20mm and free from root zone material.   Compact overlay zones in accordance with Table 3.2 below.</w:t>
      </w:r>
    </w:p>
    <w:p w:rsidR="00AD7BF5" w:rsidRPr="001377B4" w:rsidRDefault="00AD7BF5" w:rsidP="002A21DB">
      <w:pPr>
        <w:widowControl w:val="0"/>
        <w:spacing w:before="240" w:after="240" w:line="276" w:lineRule="auto"/>
        <w:ind w:left="992" w:hanging="992"/>
        <w:outlineLvl w:val="2"/>
        <w:rPr>
          <w:rFonts w:ascii="Arial" w:hAnsi="Arial" w:cs="Arial"/>
          <w:b/>
          <w:bCs/>
          <w:sz w:val="22"/>
          <w:szCs w:val="22"/>
        </w:rPr>
      </w:pPr>
      <w:r w:rsidRPr="001377B4">
        <w:rPr>
          <w:rFonts w:ascii="Arial" w:eastAsiaTheme="minorEastAsia" w:hAnsi="Arial" w:cs="Arial"/>
          <w:b/>
          <w:sz w:val="22"/>
          <w:szCs w:val="22"/>
          <w:lang w:eastAsia="zh-CN"/>
        </w:rPr>
        <w:t xml:space="preserve">3.03.9 </w:t>
      </w:r>
      <w:r w:rsidRPr="001377B4">
        <w:rPr>
          <w:rFonts w:ascii="Arial" w:eastAsiaTheme="minorEastAsia" w:hAnsi="Arial" w:cs="Arial"/>
          <w:b/>
          <w:sz w:val="22"/>
          <w:szCs w:val="22"/>
          <w:lang w:eastAsia="zh-CN"/>
        </w:rPr>
        <w:tab/>
        <w:t>Disposal of Surplus Spoil</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 the entire paragraph</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SUBSTITUTE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Surplus spoil shall be removed from site and legally disposed.  The cost of disposal of surplus spoil shall be included in the rate for the installation of underground services from which the surplus spoil was generated.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3.03.10</w:t>
      </w:r>
      <w:r w:rsidRPr="001377B4">
        <w:rPr>
          <w:rFonts w:ascii="Arial" w:eastAsiaTheme="minorEastAsia" w:hAnsi="Arial" w:cs="Arial"/>
          <w:b/>
          <w:sz w:val="22"/>
          <w:szCs w:val="22"/>
          <w:lang w:eastAsia="zh-CN"/>
        </w:rPr>
        <w:tab/>
        <w:t>Conformance Criteria</w:t>
      </w:r>
    </w:p>
    <w:p w:rsidR="00AD7BF5" w:rsidRPr="001377B4" w:rsidRDefault="00AD7BF5" w:rsidP="002A21DB">
      <w:pPr>
        <w:tabs>
          <w:tab w:val="left" w:pos="993"/>
          <w:tab w:val="left" w:pos="1418"/>
        </w:tabs>
        <w:spacing w:line="276" w:lineRule="auto"/>
        <w:rPr>
          <w:rFonts w:ascii="Arial" w:hAnsi="Arial" w:cs="Arial"/>
          <w:b/>
          <w:sz w:val="22"/>
          <w:szCs w:val="22"/>
        </w:rPr>
      </w:pPr>
      <w:r w:rsidRPr="001377B4">
        <w:rPr>
          <w:rFonts w:ascii="Arial" w:hAnsi="Arial" w:cs="Arial"/>
          <w:b/>
          <w:sz w:val="22"/>
          <w:szCs w:val="22"/>
        </w:rPr>
        <w:t>(</w:t>
      </w:r>
      <w:proofErr w:type="spellStart"/>
      <w:r w:rsidRPr="001377B4">
        <w:rPr>
          <w:rFonts w:ascii="Arial" w:hAnsi="Arial" w:cs="Arial"/>
          <w:b/>
          <w:sz w:val="22"/>
          <w:szCs w:val="22"/>
        </w:rPr>
        <w:t>i</w:t>
      </w:r>
      <w:proofErr w:type="spellEnd"/>
      <w:r w:rsidRPr="001377B4">
        <w:rPr>
          <w:rFonts w:ascii="Arial" w:hAnsi="Arial" w:cs="Arial"/>
          <w:b/>
          <w:sz w:val="22"/>
          <w:szCs w:val="22"/>
        </w:rPr>
        <w:t>)</w:t>
      </w:r>
      <w:r w:rsidRPr="001377B4">
        <w:rPr>
          <w:rFonts w:ascii="Arial" w:hAnsi="Arial" w:cs="Arial"/>
          <w:b/>
          <w:sz w:val="22"/>
          <w:szCs w:val="22"/>
        </w:rPr>
        <w:tab/>
        <w:t>Compaction conformance</w:t>
      </w:r>
    </w:p>
    <w:p w:rsidR="00AD7BF5" w:rsidRPr="001377B4" w:rsidRDefault="00AD7BF5" w:rsidP="002A21DB">
      <w:pPr>
        <w:tabs>
          <w:tab w:val="left" w:pos="567"/>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 xml:space="preserve">DELETE </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Table 3.2</w:t>
      </w:r>
    </w:p>
    <w:p w:rsidR="00AD7BF5" w:rsidRPr="001377B4" w:rsidRDefault="00AD7BF5" w:rsidP="002A21DB">
      <w:pPr>
        <w:spacing w:line="276" w:lineRule="auto"/>
        <w:rPr>
          <w:rFonts w:ascii="Arial" w:hAnsi="Arial" w:cs="Arial"/>
          <w:sz w:val="22"/>
          <w:szCs w:val="22"/>
        </w:rPr>
      </w:pPr>
      <w:r w:rsidRPr="001377B4">
        <w:rPr>
          <w:rFonts w:ascii="Arial" w:hAnsi="Arial" w:cs="Arial"/>
          <w:b/>
          <w:sz w:val="22"/>
          <w:szCs w:val="22"/>
        </w:rPr>
        <w:t>ADD</w:t>
      </w:r>
    </w:p>
    <w:tbl>
      <w:tblPr>
        <w:tblW w:w="8788" w:type="dxa"/>
        <w:tblInd w:w="108" w:type="dxa"/>
        <w:tblBorders>
          <w:top w:val="single" w:sz="1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0BF"/>
      </w:tblPr>
      <w:tblGrid>
        <w:gridCol w:w="4252"/>
        <w:gridCol w:w="4536"/>
      </w:tblGrid>
      <w:tr w:rsidR="00AD7BF5" w:rsidRPr="001377B4" w:rsidTr="00675905">
        <w:trPr>
          <w:tblHeader/>
        </w:trPr>
        <w:tc>
          <w:tcPr>
            <w:tcW w:w="8788" w:type="dxa"/>
            <w:gridSpan w:val="2"/>
            <w:tcBorders>
              <w:bottom w:val="single" w:sz="12" w:space="0" w:color="auto"/>
            </w:tcBorders>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Table 3.2</w:t>
            </w:r>
          </w:p>
        </w:tc>
      </w:tr>
      <w:tr w:rsidR="00AD7BF5" w:rsidRPr="001377B4" w:rsidTr="00675905">
        <w:trPr>
          <w:tblHeader/>
        </w:trPr>
        <w:tc>
          <w:tcPr>
            <w:tcW w:w="4252" w:type="dxa"/>
            <w:tcBorders>
              <w:top w:val="single" w:sz="2" w:space="0" w:color="auto"/>
              <w:bottom w:val="single" w:sz="12" w:space="0" w:color="auto"/>
            </w:tcBorders>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Item</w:t>
            </w:r>
          </w:p>
        </w:tc>
        <w:tc>
          <w:tcPr>
            <w:tcW w:w="4536" w:type="dxa"/>
            <w:tcBorders>
              <w:top w:val="single" w:sz="2" w:space="0" w:color="auto"/>
              <w:bottom w:val="single" w:sz="12" w:space="0" w:color="auto"/>
            </w:tcBorders>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Compaction Requirement</w:t>
            </w:r>
          </w:p>
        </w:tc>
      </w:tr>
      <w:tr w:rsidR="00AD7BF5" w:rsidRPr="001377B4" w:rsidTr="00675905">
        <w:tc>
          <w:tcPr>
            <w:tcW w:w="4252" w:type="dxa"/>
            <w:tcBorders>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Overlay Zone – not under Roads, Paths &amp; Driveways</w:t>
            </w:r>
          </w:p>
        </w:tc>
        <w:tc>
          <w:tcPr>
            <w:tcW w:w="4536" w:type="dxa"/>
            <w:tcBorders>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90% MMDD</w:t>
            </w:r>
          </w:p>
        </w:tc>
      </w:tr>
      <w:tr w:rsidR="00AD7BF5" w:rsidRPr="001377B4" w:rsidTr="00675905">
        <w:tc>
          <w:tcPr>
            <w:tcW w:w="4252"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Overlay Zone – under Roads, Paths &amp; Driveways</w:t>
            </w:r>
          </w:p>
        </w:tc>
        <w:tc>
          <w:tcPr>
            <w:tcW w:w="4536"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 xml:space="preserve">90% MMDD </w:t>
            </w:r>
            <w:proofErr w:type="spellStart"/>
            <w:r w:rsidRPr="001377B4">
              <w:rPr>
                <w:rFonts w:ascii="Arial" w:hAnsi="Arial" w:cs="Arial"/>
                <w:bCs/>
                <w:sz w:val="22"/>
                <w:szCs w:val="22"/>
              </w:rPr>
              <w:t>subbase</w:t>
            </w:r>
            <w:proofErr w:type="spellEnd"/>
            <w:r w:rsidRPr="001377B4">
              <w:rPr>
                <w:rFonts w:ascii="Arial" w:hAnsi="Arial" w:cs="Arial"/>
                <w:bCs/>
                <w:sz w:val="22"/>
                <w:szCs w:val="22"/>
              </w:rPr>
              <w:t xml:space="preserve"> material                           DI 70 % for bedding material</w:t>
            </w:r>
          </w:p>
        </w:tc>
      </w:tr>
      <w:tr w:rsidR="00AD7BF5" w:rsidRPr="001377B4" w:rsidTr="00675905">
        <w:tc>
          <w:tcPr>
            <w:tcW w:w="4252"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Overlay Zone of gas and telecommunications within the shared services trench</w:t>
            </w:r>
          </w:p>
        </w:tc>
        <w:tc>
          <w:tcPr>
            <w:tcW w:w="4536"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DI 70% for bedding material</w:t>
            </w:r>
          </w:p>
        </w:tc>
      </w:tr>
      <w:tr w:rsidR="00AD7BF5" w:rsidRPr="001377B4" w:rsidTr="00675905">
        <w:tc>
          <w:tcPr>
            <w:tcW w:w="4252"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Backfill – not under Roads, Paths &amp; Driveways</w:t>
            </w:r>
          </w:p>
        </w:tc>
        <w:tc>
          <w:tcPr>
            <w:tcW w:w="4536"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90% MMDD</w:t>
            </w:r>
          </w:p>
        </w:tc>
      </w:tr>
      <w:tr w:rsidR="00AD7BF5" w:rsidRPr="001377B4" w:rsidTr="00675905">
        <w:tc>
          <w:tcPr>
            <w:tcW w:w="4252"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Backfill – under Roads, Paths &amp; Driveways</w:t>
            </w:r>
          </w:p>
        </w:tc>
        <w:tc>
          <w:tcPr>
            <w:tcW w:w="4536"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90% MMDD – deeper than 600mm below sub-base</w:t>
            </w:r>
          </w:p>
          <w:p w:rsidR="00AD7BF5" w:rsidRPr="001377B4" w:rsidRDefault="00AD7BF5" w:rsidP="002A21DB">
            <w:pPr>
              <w:spacing w:after="120" w:line="276" w:lineRule="auto"/>
              <w:rPr>
                <w:rFonts w:ascii="Arial" w:hAnsi="Arial" w:cs="Arial"/>
                <w:bCs/>
                <w:sz w:val="22"/>
                <w:szCs w:val="22"/>
                <w:highlight w:val="yellow"/>
              </w:rPr>
            </w:pPr>
            <w:r w:rsidRPr="001377B4">
              <w:rPr>
                <w:rFonts w:ascii="Arial" w:hAnsi="Arial" w:cs="Arial"/>
                <w:bCs/>
                <w:sz w:val="22"/>
                <w:szCs w:val="22"/>
              </w:rPr>
              <w:t>95% MMDD- top 600mm below sub-base</w:t>
            </w:r>
          </w:p>
        </w:tc>
      </w:tr>
      <w:tr w:rsidR="00AD7BF5" w:rsidRPr="001377B4" w:rsidTr="00675905">
        <w:tc>
          <w:tcPr>
            <w:tcW w:w="4252"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Backfill of pipes adjacent to kerbs</w:t>
            </w:r>
          </w:p>
        </w:tc>
        <w:tc>
          <w:tcPr>
            <w:tcW w:w="4536" w:type="dxa"/>
            <w:tcBorders>
              <w:top w:val="single" w:sz="2" w:space="0" w:color="auto"/>
              <w:bottom w:val="single" w:sz="2" w:space="0" w:color="auto"/>
            </w:tcBorders>
          </w:tcPr>
          <w:p w:rsidR="00AD7BF5" w:rsidRPr="001377B4" w:rsidRDefault="00AD7BF5" w:rsidP="002A21DB">
            <w:pPr>
              <w:spacing w:after="120" w:line="276" w:lineRule="auto"/>
              <w:rPr>
                <w:rFonts w:ascii="Arial" w:hAnsi="Arial" w:cs="Arial"/>
                <w:bCs/>
                <w:sz w:val="22"/>
                <w:szCs w:val="22"/>
              </w:rPr>
            </w:pPr>
            <w:r w:rsidRPr="001377B4">
              <w:rPr>
                <w:rFonts w:ascii="Arial" w:hAnsi="Arial" w:cs="Arial"/>
                <w:bCs/>
                <w:sz w:val="22"/>
                <w:szCs w:val="22"/>
              </w:rPr>
              <w:t>90% MMDD</w:t>
            </w:r>
          </w:p>
        </w:tc>
      </w:tr>
    </w:tbl>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sz w:val="22"/>
          <w:szCs w:val="22"/>
          <w:lang w:eastAsia="zh-CN"/>
        </w:rPr>
        <w:t>(</w:t>
      </w:r>
      <w:r w:rsidRPr="001377B4">
        <w:rPr>
          <w:rFonts w:ascii="Arial" w:eastAsiaTheme="minorEastAsia" w:hAnsi="Arial" w:cs="Arial"/>
          <w:b/>
          <w:sz w:val="22"/>
          <w:szCs w:val="22"/>
          <w:lang w:eastAsia="zh-CN"/>
        </w:rPr>
        <w:t>iii)        Frequency of Testing</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 Table 3.3</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tbl>
      <w:tblPr>
        <w:tblStyle w:val="TableGrid"/>
        <w:tblW w:w="0" w:type="auto"/>
        <w:tblLook w:val="04A0"/>
      </w:tblPr>
      <w:tblGrid>
        <w:gridCol w:w="1239"/>
        <w:gridCol w:w="3366"/>
        <w:gridCol w:w="1611"/>
        <w:gridCol w:w="3026"/>
      </w:tblGrid>
      <w:tr w:rsidR="00AD7BF5" w:rsidRPr="001377B4" w:rsidTr="00675905">
        <w:trPr>
          <w:tblHeader/>
        </w:trPr>
        <w:tc>
          <w:tcPr>
            <w:tcW w:w="9242" w:type="dxa"/>
            <w:gridSpan w:val="4"/>
          </w:tcPr>
          <w:p w:rsidR="00AD7BF5" w:rsidRPr="001377B4" w:rsidRDefault="00AD7BF5" w:rsidP="002A21DB">
            <w:pPr>
              <w:spacing w:line="276" w:lineRule="auto"/>
              <w:jc w:val="center"/>
              <w:rPr>
                <w:rFonts w:ascii="Arial" w:hAnsi="Arial" w:cs="Arial"/>
                <w:b/>
                <w:sz w:val="22"/>
                <w:szCs w:val="22"/>
                <w:lang w:eastAsia="zh-CN"/>
              </w:rPr>
            </w:pPr>
            <w:r w:rsidRPr="001377B4">
              <w:rPr>
                <w:rFonts w:ascii="Arial" w:hAnsi="Arial" w:cs="Arial"/>
                <w:b/>
                <w:sz w:val="22"/>
                <w:szCs w:val="22"/>
                <w:lang w:eastAsia="zh-CN"/>
              </w:rPr>
              <w:t>Table 3.3</w:t>
            </w:r>
          </w:p>
        </w:tc>
      </w:tr>
      <w:tr w:rsidR="00AD7BF5" w:rsidRPr="001377B4" w:rsidTr="00675905">
        <w:trPr>
          <w:tblHeader/>
        </w:trPr>
        <w:tc>
          <w:tcPr>
            <w:tcW w:w="1242" w:type="dxa"/>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Clause</w:t>
            </w:r>
          </w:p>
          <w:p w:rsidR="00AD7BF5" w:rsidRPr="001377B4" w:rsidRDefault="00AD7BF5" w:rsidP="002A21DB">
            <w:pPr>
              <w:spacing w:line="276" w:lineRule="auto"/>
              <w:rPr>
                <w:rFonts w:ascii="Arial" w:hAnsi="Arial" w:cs="Arial"/>
                <w:sz w:val="22"/>
                <w:szCs w:val="22"/>
                <w:lang w:eastAsia="zh-CN"/>
              </w:rPr>
            </w:pPr>
          </w:p>
        </w:tc>
        <w:tc>
          <w:tcPr>
            <w:tcW w:w="3378"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b/>
                <w:sz w:val="22"/>
                <w:szCs w:val="22"/>
                <w:lang w:eastAsia="zh-CN"/>
              </w:rPr>
              <w:t>Characteristic Analysed</w:t>
            </w:r>
          </w:p>
        </w:tc>
        <w:tc>
          <w:tcPr>
            <w:tcW w:w="1584"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b/>
                <w:sz w:val="22"/>
                <w:szCs w:val="22"/>
                <w:lang w:eastAsia="zh-CN"/>
              </w:rPr>
              <w:t>Test Method</w:t>
            </w:r>
          </w:p>
        </w:tc>
        <w:tc>
          <w:tcPr>
            <w:tcW w:w="3038" w:type="dxa"/>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Minimum Frequency of Testing</w:t>
            </w:r>
          </w:p>
          <w:p w:rsidR="00AD7BF5" w:rsidRPr="001377B4" w:rsidRDefault="00AD7BF5" w:rsidP="002A21DB">
            <w:pPr>
              <w:spacing w:line="276" w:lineRule="auto"/>
              <w:rPr>
                <w:rFonts w:ascii="Arial" w:hAnsi="Arial" w:cs="Arial"/>
                <w:sz w:val="22"/>
                <w:szCs w:val="22"/>
                <w:lang w:eastAsia="zh-CN"/>
              </w:rPr>
            </w:pPr>
          </w:p>
        </w:tc>
      </w:tr>
      <w:tr w:rsidR="00AD7BF5" w:rsidRPr="001377B4" w:rsidTr="00675905">
        <w:tc>
          <w:tcPr>
            <w:tcW w:w="1242"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3.03.8</w:t>
            </w:r>
          </w:p>
        </w:tc>
        <w:tc>
          <w:tcPr>
            <w:tcW w:w="3378"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Compaction and moisture content for Transverse trenches less than 1200mm wide (under roads, paths and driveways)</w:t>
            </w: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AS1289.5.4.1;</w:t>
            </w:r>
          </w:p>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AS1289.5.7.1</w:t>
            </w:r>
          </w:p>
        </w:tc>
        <w:tc>
          <w:tcPr>
            <w:tcW w:w="3038"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One test per four layers per road crossing</w:t>
            </w:r>
          </w:p>
        </w:tc>
      </w:tr>
      <w:tr w:rsidR="00AD7BF5" w:rsidRPr="001377B4" w:rsidTr="00675905">
        <w:trPr>
          <w:trHeight w:val="1038"/>
        </w:trPr>
        <w:tc>
          <w:tcPr>
            <w:tcW w:w="1242"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3.03.8</w:t>
            </w:r>
          </w:p>
        </w:tc>
        <w:tc>
          <w:tcPr>
            <w:tcW w:w="337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Compaction and moisture content for Transverse trenches greater than 1200mm wide (under roads, paths and driveways)</w:t>
            </w:r>
          </w:p>
          <w:p w:rsidR="00AD7BF5" w:rsidRPr="001377B4" w:rsidRDefault="00AD7BF5" w:rsidP="002A21DB">
            <w:pPr>
              <w:spacing w:line="276" w:lineRule="auto"/>
              <w:rPr>
                <w:rFonts w:ascii="Arial" w:hAnsi="Arial" w:cs="Arial"/>
                <w:sz w:val="22"/>
                <w:szCs w:val="22"/>
                <w:lang w:eastAsia="zh-CN"/>
              </w:rPr>
            </w:pP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 1289.5.4.1;</w:t>
            </w:r>
          </w:p>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AS1289.5.7.1</w:t>
            </w:r>
          </w:p>
        </w:tc>
        <w:tc>
          <w:tcPr>
            <w:tcW w:w="3038"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One test per four layers per road crossing</w:t>
            </w:r>
          </w:p>
        </w:tc>
      </w:tr>
      <w:tr w:rsidR="00AD7BF5" w:rsidRPr="001377B4" w:rsidTr="00675905">
        <w:tc>
          <w:tcPr>
            <w:tcW w:w="1242"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3.03.8</w:t>
            </w:r>
          </w:p>
        </w:tc>
        <w:tc>
          <w:tcPr>
            <w:tcW w:w="337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Compaction and moisture content for Longitudinal trenches (under roads, paths and driveways)</w:t>
            </w:r>
          </w:p>
          <w:p w:rsidR="00AD7BF5" w:rsidRPr="001377B4" w:rsidRDefault="00AD7BF5" w:rsidP="002A21DB">
            <w:pPr>
              <w:spacing w:line="276" w:lineRule="auto"/>
              <w:rPr>
                <w:rFonts w:ascii="Arial" w:hAnsi="Arial" w:cs="Arial"/>
                <w:sz w:val="22"/>
                <w:szCs w:val="22"/>
                <w:lang w:eastAsia="zh-CN"/>
              </w:rPr>
            </w:pP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 1289.5.4.1;</w:t>
            </w:r>
          </w:p>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AS1289.5.7.1</w:t>
            </w:r>
          </w:p>
        </w:tc>
        <w:tc>
          <w:tcPr>
            <w:tcW w:w="3038"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 xml:space="preserve">One test per two layers per 50 linear metres or part thereof.  </w:t>
            </w:r>
          </w:p>
        </w:tc>
      </w:tr>
      <w:tr w:rsidR="00AD7BF5" w:rsidRPr="001377B4" w:rsidTr="00675905">
        <w:tc>
          <w:tcPr>
            <w:tcW w:w="1242"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3.03.8</w:t>
            </w:r>
          </w:p>
        </w:tc>
        <w:tc>
          <w:tcPr>
            <w:tcW w:w="337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Compaction and moisture content for Trenches elsewhere.</w:t>
            </w:r>
          </w:p>
          <w:p w:rsidR="00AD7BF5" w:rsidRPr="001377B4" w:rsidRDefault="00AD7BF5" w:rsidP="002A21DB">
            <w:pPr>
              <w:spacing w:line="276" w:lineRule="auto"/>
              <w:rPr>
                <w:rFonts w:ascii="Arial" w:hAnsi="Arial" w:cs="Arial"/>
                <w:sz w:val="22"/>
                <w:szCs w:val="22"/>
                <w:lang w:eastAsia="zh-CN"/>
              </w:rPr>
            </w:pP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 1289.5.4.1;</w:t>
            </w:r>
          </w:p>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AS1289.5.7.1</w:t>
            </w:r>
          </w:p>
        </w:tc>
        <w:tc>
          <w:tcPr>
            <w:tcW w:w="3038" w:type="dxa"/>
          </w:tcPr>
          <w:p w:rsidR="00AD7BF5" w:rsidRPr="001377B4" w:rsidRDefault="00AD7BF5" w:rsidP="002A21DB">
            <w:pPr>
              <w:spacing w:line="276" w:lineRule="auto"/>
              <w:rPr>
                <w:rFonts w:ascii="Arial" w:hAnsi="Arial" w:cs="Arial"/>
                <w:sz w:val="22"/>
                <w:szCs w:val="22"/>
                <w:lang w:eastAsia="zh-CN"/>
              </w:rPr>
            </w:pPr>
            <w:r w:rsidRPr="001377B4">
              <w:rPr>
                <w:rFonts w:ascii="Arial" w:hAnsi="Arial" w:cs="Arial"/>
                <w:sz w:val="22"/>
                <w:szCs w:val="22"/>
                <w:lang w:eastAsia="zh-CN"/>
              </w:rPr>
              <w:t>One test per two layers per 100 linear metres or part thereof.</w:t>
            </w:r>
          </w:p>
        </w:tc>
      </w:tr>
      <w:tr w:rsidR="00AD7BF5" w:rsidRPr="001377B4" w:rsidTr="00675905">
        <w:tc>
          <w:tcPr>
            <w:tcW w:w="9242" w:type="dxa"/>
            <w:gridSpan w:val="4"/>
          </w:tcPr>
          <w:p w:rsidR="00AD7BF5" w:rsidRPr="001377B4" w:rsidRDefault="00AD7BF5" w:rsidP="002A21DB">
            <w:pPr>
              <w:spacing w:line="276" w:lineRule="auto"/>
              <w:jc w:val="center"/>
              <w:rPr>
                <w:rFonts w:ascii="Arial" w:hAnsi="Arial" w:cs="Arial"/>
                <w:b/>
                <w:sz w:val="22"/>
                <w:szCs w:val="22"/>
                <w:lang w:eastAsia="zh-CN"/>
              </w:rPr>
            </w:pPr>
            <w:r w:rsidRPr="001377B4">
              <w:rPr>
                <w:rFonts w:ascii="Arial" w:hAnsi="Arial" w:cs="Arial"/>
                <w:b/>
                <w:sz w:val="22"/>
                <w:szCs w:val="22"/>
                <w:lang w:eastAsia="zh-CN"/>
              </w:rPr>
              <w:t>Backfill Material Properties</w:t>
            </w:r>
          </w:p>
        </w:tc>
      </w:tr>
      <w:tr w:rsidR="00AD7BF5" w:rsidRPr="001377B4" w:rsidTr="00675905">
        <w:tc>
          <w:tcPr>
            <w:tcW w:w="1242" w:type="dxa"/>
          </w:tcPr>
          <w:p w:rsidR="00AD7BF5" w:rsidRPr="001377B4" w:rsidRDefault="00AD7BF5" w:rsidP="002A21DB">
            <w:pPr>
              <w:spacing w:after="200" w:line="276" w:lineRule="auto"/>
              <w:rPr>
                <w:rFonts w:ascii="Arial" w:hAnsi="Arial" w:cs="Arial"/>
                <w:sz w:val="22"/>
                <w:szCs w:val="22"/>
                <w:lang w:eastAsia="zh-CN"/>
              </w:rPr>
            </w:pPr>
            <w:r w:rsidRPr="001377B4">
              <w:rPr>
                <w:rFonts w:ascii="Arial" w:hAnsi="Arial" w:cs="Arial"/>
                <w:sz w:val="22"/>
                <w:szCs w:val="22"/>
                <w:lang w:eastAsia="zh-CN"/>
              </w:rPr>
              <w:t>3.03.8</w:t>
            </w:r>
          </w:p>
        </w:tc>
        <w:tc>
          <w:tcPr>
            <w:tcW w:w="337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Backfill Material Grading</w:t>
            </w: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 1289.3.6.1</w:t>
            </w:r>
          </w:p>
        </w:tc>
        <w:tc>
          <w:tcPr>
            <w:tcW w:w="3038" w:type="dxa"/>
          </w:tcPr>
          <w:p w:rsidR="00AD7BF5" w:rsidRPr="001377B4" w:rsidRDefault="00AD7BF5" w:rsidP="002A21DB">
            <w:pPr>
              <w:spacing w:after="200" w:line="276" w:lineRule="auto"/>
              <w:rPr>
                <w:rFonts w:ascii="Arial" w:hAnsi="Arial" w:cs="Arial"/>
                <w:sz w:val="22"/>
                <w:szCs w:val="22"/>
                <w:lang w:eastAsia="zh-CN"/>
              </w:rPr>
            </w:pPr>
            <w:r w:rsidRPr="001377B4">
              <w:rPr>
                <w:rFonts w:ascii="Arial" w:hAnsi="Arial" w:cs="Arial"/>
                <w:sz w:val="22"/>
                <w:szCs w:val="22"/>
                <w:lang w:eastAsia="zh-CN"/>
              </w:rPr>
              <w:t xml:space="preserve">One test per source per 250 cubic metres or part thereof </w:t>
            </w:r>
          </w:p>
        </w:tc>
      </w:tr>
      <w:tr w:rsidR="00AD7BF5" w:rsidRPr="001377B4" w:rsidTr="00675905">
        <w:tc>
          <w:tcPr>
            <w:tcW w:w="1242" w:type="dxa"/>
          </w:tcPr>
          <w:p w:rsidR="00AD7BF5" w:rsidRPr="001377B4" w:rsidRDefault="00AD7BF5" w:rsidP="002A21DB">
            <w:pPr>
              <w:spacing w:after="200" w:line="276" w:lineRule="auto"/>
              <w:rPr>
                <w:rFonts w:ascii="Arial" w:hAnsi="Arial" w:cs="Arial"/>
                <w:sz w:val="22"/>
                <w:szCs w:val="22"/>
                <w:lang w:eastAsia="zh-CN"/>
              </w:rPr>
            </w:pPr>
            <w:r w:rsidRPr="001377B4">
              <w:rPr>
                <w:rFonts w:ascii="Arial" w:hAnsi="Arial" w:cs="Arial"/>
                <w:sz w:val="22"/>
                <w:szCs w:val="22"/>
                <w:lang w:eastAsia="zh-CN"/>
              </w:rPr>
              <w:t>3.03.8</w:t>
            </w:r>
          </w:p>
        </w:tc>
        <w:tc>
          <w:tcPr>
            <w:tcW w:w="337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Backfill Material Plasticity</w:t>
            </w: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 1289.3.3.1</w:t>
            </w:r>
          </w:p>
        </w:tc>
        <w:tc>
          <w:tcPr>
            <w:tcW w:w="3038" w:type="dxa"/>
          </w:tcPr>
          <w:p w:rsidR="00AD7BF5" w:rsidRPr="001377B4" w:rsidRDefault="00AD7BF5" w:rsidP="002A21DB">
            <w:pPr>
              <w:spacing w:after="200" w:line="276" w:lineRule="auto"/>
              <w:rPr>
                <w:rFonts w:ascii="Arial" w:hAnsi="Arial" w:cs="Arial"/>
                <w:sz w:val="22"/>
                <w:szCs w:val="22"/>
                <w:lang w:eastAsia="zh-CN"/>
              </w:rPr>
            </w:pPr>
            <w:r w:rsidRPr="001377B4">
              <w:rPr>
                <w:rFonts w:ascii="Arial" w:hAnsi="Arial" w:cs="Arial"/>
                <w:sz w:val="22"/>
                <w:szCs w:val="22"/>
                <w:lang w:eastAsia="zh-CN"/>
              </w:rPr>
              <w:t>One test per source per 500 cubic metres or part thereof</w:t>
            </w:r>
          </w:p>
        </w:tc>
      </w:tr>
    </w:tbl>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Where general excavated material is approved as backfill material for sewer and stormwater trenches under footpaths and driveways, the requirements of Table 3.3A following shall be met.</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2777"/>
        <w:gridCol w:w="2999"/>
      </w:tblGrid>
      <w:tr w:rsidR="00AD7BF5" w:rsidRPr="001377B4" w:rsidTr="00675905">
        <w:tc>
          <w:tcPr>
            <w:tcW w:w="8789" w:type="dxa"/>
            <w:gridSpan w:val="3"/>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Table 3.3A</w:t>
            </w:r>
          </w:p>
        </w:tc>
      </w:tr>
      <w:tr w:rsidR="00AD7BF5" w:rsidRPr="001377B4" w:rsidTr="00675905">
        <w:tc>
          <w:tcPr>
            <w:tcW w:w="3013" w:type="dxa"/>
          </w:tcPr>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Characteristic Analysed</w:t>
            </w:r>
          </w:p>
        </w:tc>
        <w:tc>
          <w:tcPr>
            <w:tcW w:w="2777" w:type="dxa"/>
          </w:tcPr>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Test Method</w:t>
            </w:r>
          </w:p>
        </w:tc>
        <w:tc>
          <w:tcPr>
            <w:tcW w:w="2999" w:type="dxa"/>
          </w:tcPr>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Minimum Testing Frequency</w:t>
            </w:r>
          </w:p>
        </w:tc>
      </w:tr>
      <w:tr w:rsidR="00AD7BF5" w:rsidRPr="001377B4" w:rsidTr="00675905">
        <w:tc>
          <w:tcPr>
            <w:tcW w:w="8789" w:type="dxa"/>
            <w:gridSpan w:val="3"/>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Compaction</w:t>
            </w:r>
          </w:p>
        </w:tc>
      </w:tr>
      <w:tr w:rsidR="00AD7BF5" w:rsidRPr="001377B4" w:rsidTr="00675905">
        <w:tc>
          <w:tcPr>
            <w:tcW w:w="3013"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Compaction and moisture content for longitudinal sewer and stormwater  trenches (under  paths and driveways only)</w:t>
            </w:r>
          </w:p>
        </w:tc>
        <w:tc>
          <w:tcPr>
            <w:tcW w:w="2777"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AS 1289.5.4.1</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AS1289.5.7.1</w:t>
            </w:r>
          </w:p>
        </w:tc>
        <w:tc>
          <w:tcPr>
            <w:tcW w:w="2999"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One test per two layers per 30 linear metres or part thereof. </w:t>
            </w:r>
          </w:p>
        </w:tc>
      </w:tr>
      <w:tr w:rsidR="00AD7BF5" w:rsidRPr="001377B4" w:rsidTr="00675905">
        <w:tc>
          <w:tcPr>
            <w:tcW w:w="8789" w:type="dxa"/>
            <w:gridSpan w:val="3"/>
          </w:tcPr>
          <w:p w:rsidR="00AD7BF5" w:rsidRPr="001377B4" w:rsidRDefault="00AD7BF5" w:rsidP="002A21DB">
            <w:pPr>
              <w:spacing w:line="276" w:lineRule="auto"/>
              <w:jc w:val="center"/>
              <w:rPr>
                <w:rFonts w:ascii="Arial" w:hAnsi="Arial" w:cs="Arial"/>
                <w:b/>
                <w:sz w:val="22"/>
                <w:szCs w:val="22"/>
              </w:rPr>
            </w:pPr>
            <w:r w:rsidRPr="001377B4">
              <w:rPr>
                <w:rFonts w:ascii="Arial" w:hAnsi="Arial" w:cs="Arial"/>
                <w:b/>
                <w:sz w:val="22"/>
                <w:szCs w:val="22"/>
              </w:rPr>
              <w:t>Backfill Material Properties</w:t>
            </w:r>
          </w:p>
        </w:tc>
      </w:tr>
      <w:tr w:rsidR="00AD7BF5" w:rsidRPr="001377B4" w:rsidTr="00675905">
        <w:tc>
          <w:tcPr>
            <w:tcW w:w="3013"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Maximum allowable particle size for trench backfill. (under paths and driveways only)</w:t>
            </w:r>
          </w:p>
        </w:tc>
        <w:tc>
          <w:tcPr>
            <w:tcW w:w="2777"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AS 1289.3.6.1</w:t>
            </w:r>
          </w:p>
        </w:tc>
        <w:tc>
          <w:tcPr>
            <w:tcW w:w="2999" w:type="dxa"/>
          </w:tcPr>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One test per 150cu.m or part thereof.</w:t>
            </w:r>
          </w:p>
        </w:tc>
      </w:tr>
    </w:tbl>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 xml:space="preserve">ADD </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3.03.12</w:t>
      </w:r>
      <w:r w:rsidRPr="001377B4">
        <w:rPr>
          <w:rFonts w:ascii="Arial" w:eastAsiaTheme="minorEastAsia" w:hAnsi="Arial" w:cs="Arial"/>
          <w:b/>
          <w:sz w:val="22"/>
          <w:szCs w:val="22"/>
          <w:lang w:eastAsia="zh-CN"/>
        </w:rPr>
        <w:tab/>
        <w:t xml:space="preserve">Demolition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Redundant structures and pipes as shown on the Contract Drawings shall be demolished. Redundant materials, wherever practicable and when approved in writing by the Superintendent, shall be modified and re-used in the works. Concrete which cannot be re-used on site shall be delivered to concrete recyclers not to the waste disposal areas.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Any holes remaining after the removal of structures and pipes shall be backfilled as follows: </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w:t>
      </w:r>
      <w:proofErr w:type="spellStart"/>
      <w:r w:rsidRPr="001377B4">
        <w:rPr>
          <w:rFonts w:ascii="Arial" w:eastAsiaTheme="minorEastAsia" w:hAnsi="Arial" w:cs="Arial"/>
          <w:b/>
          <w:bCs/>
          <w:sz w:val="22"/>
          <w:szCs w:val="22"/>
          <w:lang w:eastAsia="zh-CN"/>
        </w:rPr>
        <w:t>i</w:t>
      </w:r>
      <w:proofErr w:type="spellEnd"/>
      <w:r w:rsidRPr="001377B4">
        <w:rPr>
          <w:rFonts w:ascii="Arial" w:eastAsiaTheme="minorEastAsia" w:hAnsi="Arial" w:cs="Arial"/>
          <w:b/>
          <w:bCs/>
          <w:sz w:val="22"/>
          <w:szCs w:val="22"/>
          <w:lang w:eastAsia="zh-CN"/>
        </w:rPr>
        <w:t>)</w:t>
      </w:r>
      <w:r w:rsidRPr="001377B4">
        <w:rPr>
          <w:rFonts w:ascii="Arial" w:eastAsiaTheme="minorEastAsia" w:hAnsi="Arial" w:cs="Arial"/>
          <w:b/>
          <w:bCs/>
          <w:sz w:val="22"/>
          <w:szCs w:val="22"/>
          <w:lang w:eastAsia="zh-CN"/>
        </w:rPr>
        <w:tab/>
        <w:t xml:space="preserve">Structures and pipes under proposed pavements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Backfill voids with an approved granular material in accordance with Specification Clause 4.03.2(ii) in layers of 150mm maximum depth. Minimum compaction requirements shall be 95% MMDD. </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(ii)</w:t>
      </w:r>
      <w:r w:rsidRPr="001377B4">
        <w:rPr>
          <w:rFonts w:ascii="Arial" w:eastAsiaTheme="minorEastAsia" w:hAnsi="Arial" w:cs="Arial"/>
          <w:b/>
          <w:bCs/>
          <w:sz w:val="22"/>
          <w:szCs w:val="22"/>
          <w:lang w:eastAsia="zh-CN"/>
        </w:rPr>
        <w:tab/>
        <w:t xml:space="preserve">Structures and pipes elsewhere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Backfill voids with general fill in layers of 300mm maximum depth. Minimum compaction requirements shall be 90% MMDD.</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3.04</w:t>
      </w:r>
      <w:r w:rsidRPr="001377B4">
        <w:rPr>
          <w:rFonts w:ascii="Arial" w:eastAsiaTheme="minorEastAsia" w:hAnsi="Arial" w:cs="Arial"/>
          <w:b/>
          <w:caps/>
          <w:sz w:val="22"/>
          <w:szCs w:val="22"/>
          <w:lang w:eastAsia="zh-CN"/>
        </w:rPr>
        <w:tab/>
        <w:t>Sewerage</w:t>
      </w:r>
    </w:p>
    <w:p w:rsidR="00AD7BF5" w:rsidRPr="001377B4" w:rsidRDefault="00AD7BF5" w:rsidP="002A21DB">
      <w:pPr>
        <w:tabs>
          <w:tab w:val="left" w:pos="1200"/>
          <w:tab w:val="left" w:pos="1701"/>
          <w:tab w:val="left" w:pos="2400"/>
          <w:tab w:val="left" w:pos="3120"/>
        </w:tabs>
        <w:spacing w:before="240" w:line="276" w:lineRule="auto"/>
        <w:ind w:left="1701" w:hanging="1701"/>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New Clause</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3.04.2</w:t>
      </w:r>
      <w:r w:rsidRPr="001377B4">
        <w:rPr>
          <w:rFonts w:ascii="Arial" w:eastAsiaTheme="minorEastAsia" w:hAnsi="Arial" w:cs="Arial"/>
          <w:b/>
          <w:sz w:val="22"/>
          <w:szCs w:val="22"/>
          <w:lang w:eastAsia="zh-CN"/>
        </w:rPr>
        <w:tab/>
        <w:t>Acceptance</w:t>
      </w:r>
    </w:p>
    <w:p w:rsidR="00AD7BF5" w:rsidRPr="001377B4" w:rsidRDefault="00AD7BF5" w:rsidP="002A21DB">
      <w:pPr>
        <w:tabs>
          <w:tab w:val="left" w:pos="567"/>
          <w:tab w:val="left" w:pos="1701"/>
          <w:tab w:val="left" w:pos="2400"/>
          <w:tab w:val="left" w:pos="3120"/>
        </w:tabs>
        <w:spacing w:line="276" w:lineRule="auto"/>
        <w:rPr>
          <w:rFonts w:ascii="Arial" w:hAnsi="Arial" w:cs="Arial"/>
          <w:sz w:val="22"/>
          <w:szCs w:val="22"/>
        </w:rPr>
      </w:pPr>
      <w:r w:rsidRPr="001377B4">
        <w:rPr>
          <w:rFonts w:ascii="Arial" w:hAnsi="Arial" w:cs="Arial"/>
          <w:sz w:val="22"/>
          <w:szCs w:val="22"/>
        </w:rPr>
        <w:t>(b) Testing of Concrete to Sewerage Structures</w:t>
      </w:r>
    </w:p>
    <w:p w:rsidR="00AD7BF5" w:rsidRPr="001377B4" w:rsidRDefault="00AD7BF5" w:rsidP="002A21DB">
      <w:pPr>
        <w:tabs>
          <w:tab w:val="left" w:pos="567"/>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The testing for concrete shall be in accordance with Table 3.6.</w:t>
      </w:r>
    </w:p>
    <w:p w:rsidR="00AD7BF5" w:rsidRPr="001377B4" w:rsidRDefault="00AD7BF5" w:rsidP="002A21DB">
      <w:pPr>
        <w:tabs>
          <w:tab w:val="left" w:pos="567"/>
          <w:tab w:val="left" w:pos="1701"/>
          <w:tab w:val="left" w:pos="2400"/>
          <w:tab w:val="left" w:pos="3120"/>
        </w:tabs>
        <w:spacing w:line="276" w:lineRule="auto"/>
        <w:rPr>
          <w:rFonts w:ascii="Arial" w:hAnsi="Arial" w:cs="Arial"/>
          <w:sz w:val="22"/>
          <w:szCs w:val="22"/>
        </w:rPr>
      </w:pPr>
      <w:r w:rsidRPr="001377B4">
        <w:rPr>
          <w:rFonts w:ascii="Arial" w:hAnsi="Arial" w:cs="Arial"/>
          <w:sz w:val="22"/>
          <w:szCs w:val="22"/>
        </w:rPr>
        <w:t>(c) Pipeline and Structure Testing</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testing of pipelines and maintenance holes shall be undertaken in accordance with the procedures given in the current ACTEW Corporation Ltd Water Supply and Sewerage Standards.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Closed Circuit Television (CCTV) survey shall be undertaken by a qualified operator as described in WSA-05-2008 Conduit Inspection Reporting Code of Australia and undertaken in accordance with the Guidelines of the Australian Conduit Condition Evaluation Manual.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Two copies of the CCTV survey are to be provided to the Superintendent on a CD or DVD and accompanied by a CCTV report. The report shall include a description and a photo of each significant defect.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CCTV survey shall be undertaken prior to the placement of the final surface layer to roads such as asphalt, concrete and pavers, the construction of footpaths and after the completion of all sewer structures. The pipes and structures shall be clear of all debris and construction materials prior to commencement of the CCTV survey.</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Any defects identified by the CCTV inspection shall be rectified together with another CCTV inspection and report submitted to the Superintendent prior to requesting final inspection.</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 xml:space="preserve">ADD </w:t>
      </w:r>
    </w:p>
    <w:tbl>
      <w:tblPr>
        <w:tblW w:w="0" w:type="auto"/>
        <w:tblInd w:w="250" w:type="dxa"/>
        <w:tblLook w:val="04A0"/>
      </w:tblPr>
      <w:tblGrid>
        <w:gridCol w:w="8992"/>
      </w:tblGrid>
      <w:tr w:rsidR="00AD7BF5" w:rsidRPr="001377B4" w:rsidTr="00041E45">
        <w:trPr>
          <w:trHeight w:val="1105"/>
        </w:trPr>
        <w:tc>
          <w:tcPr>
            <w:tcW w:w="8992" w:type="dxa"/>
            <w:tcBorders>
              <w:top w:val="single" w:sz="12" w:space="0" w:color="auto"/>
              <w:left w:val="single" w:sz="12" w:space="0" w:color="auto"/>
              <w:bottom w:val="single" w:sz="12" w:space="0" w:color="auto"/>
              <w:right w:val="single" w:sz="12" w:space="0" w:color="auto"/>
            </w:tcBorders>
          </w:tcPr>
          <w:p w:rsidR="00AD7BF5" w:rsidRPr="001377B4" w:rsidRDefault="00AD7BF5" w:rsidP="002A21DB">
            <w:pPr>
              <w:tabs>
                <w:tab w:val="left" w:pos="480"/>
                <w:tab w:val="left" w:pos="1200"/>
                <w:tab w:val="left" w:pos="1920"/>
                <w:tab w:val="left" w:pos="2400"/>
                <w:tab w:val="left" w:pos="3120"/>
              </w:tabs>
              <w:spacing w:line="276" w:lineRule="auto"/>
              <w:ind w:left="720" w:hanging="720"/>
              <w:jc w:val="left"/>
              <w:rPr>
                <w:rFonts w:ascii="Arial" w:hAnsi="Arial" w:cs="Arial"/>
                <w:b/>
                <w:sz w:val="22"/>
                <w:szCs w:val="22"/>
              </w:rPr>
            </w:pPr>
            <w:r w:rsidRPr="001377B4">
              <w:rPr>
                <w:rFonts w:ascii="Arial" w:hAnsi="Arial" w:cs="Arial"/>
                <w:b/>
                <w:sz w:val="22"/>
                <w:szCs w:val="22"/>
              </w:rPr>
              <w:t>Hold Point 3.13</w:t>
            </w:r>
            <w:r w:rsidRPr="001377B4">
              <w:rPr>
                <w:rFonts w:ascii="Arial" w:hAnsi="Arial" w:cs="Arial"/>
                <w:b/>
                <w:sz w:val="22"/>
                <w:szCs w:val="22"/>
              </w:rPr>
              <w:br/>
            </w:r>
          </w:p>
          <w:p w:rsidR="00AD7BF5" w:rsidRPr="001377B4" w:rsidRDefault="00AD7BF5" w:rsidP="002A21DB">
            <w:pPr>
              <w:spacing w:after="200" w:line="276" w:lineRule="auto"/>
              <w:ind w:left="2727" w:hanging="2693"/>
              <w:rPr>
                <w:rFonts w:ascii="Arial" w:eastAsiaTheme="minorEastAsia" w:hAnsi="Arial" w:cs="Arial"/>
                <w:sz w:val="22"/>
                <w:szCs w:val="22"/>
                <w:lang w:eastAsia="zh-CN"/>
              </w:rPr>
            </w:pPr>
            <w:r w:rsidRPr="001377B4">
              <w:rPr>
                <w:rFonts w:ascii="Arial" w:eastAsiaTheme="minorEastAsia" w:hAnsi="Arial" w:cs="Arial"/>
                <w:b/>
                <w:sz w:val="22"/>
                <w:szCs w:val="22"/>
                <w:lang w:eastAsia="zh-CN"/>
              </w:rPr>
              <w:t>Process Held:</w:t>
            </w:r>
            <w:r w:rsidRPr="001377B4">
              <w:rPr>
                <w:rFonts w:ascii="Arial" w:eastAsiaTheme="minorEastAsia" w:hAnsi="Arial" w:cs="Arial"/>
                <w:b/>
                <w:sz w:val="22"/>
                <w:szCs w:val="22"/>
                <w:lang w:eastAsia="zh-CN"/>
              </w:rPr>
              <w:tab/>
            </w:r>
            <w:r w:rsidRPr="001377B4">
              <w:rPr>
                <w:rFonts w:ascii="Arial" w:eastAsiaTheme="minorEastAsia" w:hAnsi="Arial" w:cs="Arial"/>
                <w:sz w:val="22"/>
                <w:szCs w:val="22"/>
                <w:lang w:eastAsia="zh-CN"/>
              </w:rPr>
              <w:t>Placement of final surface layer to roads and footpaths.</w:t>
            </w:r>
          </w:p>
          <w:p w:rsidR="00AD7BF5" w:rsidRPr="001377B4" w:rsidRDefault="00AD7BF5" w:rsidP="002A21DB">
            <w:pPr>
              <w:tabs>
                <w:tab w:val="left" w:pos="2885"/>
              </w:tabs>
              <w:spacing w:after="200" w:line="276" w:lineRule="auto"/>
              <w:ind w:left="2727" w:hanging="2693"/>
              <w:rPr>
                <w:rFonts w:ascii="Arial" w:eastAsiaTheme="minorEastAsia" w:hAnsi="Arial" w:cs="Arial"/>
                <w:sz w:val="22"/>
                <w:szCs w:val="22"/>
                <w:lang w:eastAsia="zh-CN"/>
              </w:rPr>
            </w:pPr>
            <w:r w:rsidRPr="001377B4">
              <w:rPr>
                <w:rFonts w:ascii="Arial" w:eastAsiaTheme="minorEastAsia" w:hAnsi="Arial" w:cs="Arial"/>
                <w:b/>
                <w:sz w:val="22"/>
                <w:szCs w:val="22"/>
                <w:lang w:eastAsia="zh-CN"/>
              </w:rPr>
              <w:t>Submission Details:</w:t>
            </w:r>
            <w:r w:rsidRPr="001377B4">
              <w:rPr>
                <w:rFonts w:ascii="Arial" w:eastAsiaTheme="minorEastAsia" w:hAnsi="Arial" w:cs="Arial"/>
                <w:b/>
                <w:sz w:val="22"/>
                <w:szCs w:val="22"/>
                <w:lang w:eastAsia="zh-CN"/>
              </w:rPr>
              <w:tab/>
            </w:r>
            <w:r w:rsidRPr="001377B4">
              <w:rPr>
                <w:rFonts w:ascii="Arial" w:eastAsiaTheme="minorEastAsia" w:hAnsi="Arial" w:cs="Arial"/>
                <w:sz w:val="22"/>
                <w:szCs w:val="22"/>
                <w:lang w:eastAsia="zh-CN"/>
              </w:rPr>
              <w:t xml:space="preserve">At least five (5) days prior to the placement of final surface layer to roads and footpaths, the Contractor shall submit to the Superintendent two (2) copies of the sewer pipe CCTV report with survey on CD or DVD. </w:t>
            </w:r>
          </w:p>
          <w:p w:rsidR="00AD7BF5" w:rsidRPr="001377B4" w:rsidRDefault="00AD7BF5" w:rsidP="002A21DB">
            <w:pPr>
              <w:tabs>
                <w:tab w:val="left" w:pos="3011"/>
              </w:tabs>
              <w:spacing w:after="200" w:line="276" w:lineRule="auto"/>
              <w:ind w:left="2727" w:hanging="2693"/>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Release of Hold Point:</w:t>
            </w:r>
            <w:r w:rsidRPr="001377B4">
              <w:rPr>
                <w:rFonts w:ascii="Arial" w:eastAsiaTheme="minorEastAsia" w:hAnsi="Arial" w:cs="Arial"/>
                <w:b/>
                <w:sz w:val="22"/>
                <w:szCs w:val="22"/>
                <w:lang w:eastAsia="zh-CN"/>
              </w:rPr>
              <w:tab/>
            </w:r>
            <w:r w:rsidRPr="001377B4">
              <w:rPr>
                <w:rFonts w:ascii="Arial" w:eastAsiaTheme="minorEastAsia" w:hAnsi="Arial" w:cs="Arial"/>
                <w:sz w:val="22"/>
                <w:szCs w:val="22"/>
                <w:lang w:eastAsia="zh-CN"/>
              </w:rPr>
              <w:t>The Superintendent will consider the submitted documents, including the rectification of defects, prior to authorising the release of the Hold Point.</w:t>
            </w:r>
            <w:r w:rsidRPr="001377B4">
              <w:rPr>
                <w:rFonts w:ascii="Arial" w:eastAsiaTheme="minorEastAsia" w:hAnsi="Arial" w:cs="Arial"/>
                <w:b/>
                <w:sz w:val="22"/>
                <w:szCs w:val="22"/>
                <w:lang w:eastAsia="zh-CN"/>
              </w:rPr>
              <w:t xml:space="preserve"> </w:t>
            </w:r>
          </w:p>
        </w:tc>
      </w:tr>
    </w:tbl>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3.05</w:t>
      </w:r>
      <w:r w:rsidRPr="001377B4">
        <w:rPr>
          <w:rFonts w:ascii="Arial" w:eastAsiaTheme="minorEastAsia" w:hAnsi="Arial" w:cs="Arial"/>
          <w:b/>
          <w:caps/>
          <w:sz w:val="22"/>
          <w:szCs w:val="22"/>
          <w:lang w:eastAsia="zh-CN"/>
        </w:rPr>
        <w:tab/>
        <w:t>Stormwater Drainage</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3.05.1</w:t>
      </w:r>
      <w:r w:rsidRPr="001377B4">
        <w:rPr>
          <w:rFonts w:ascii="Arial" w:eastAsiaTheme="minorEastAsia" w:hAnsi="Arial" w:cs="Arial"/>
          <w:b/>
          <w:sz w:val="22"/>
          <w:szCs w:val="22"/>
          <w:lang w:eastAsia="zh-CN"/>
        </w:rPr>
        <w:tab/>
        <w:t>Materials</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sz w:val="22"/>
          <w:szCs w:val="22"/>
          <w:lang w:eastAsia="zh-CN"/>
        </w:rPr>
        <w:t xml:space="preserve">iii) Bedding and pipe support material </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References to Table 3.6 in 2nd and 3</w:t>
      </w:r>
      <w:r w:rsidRPr="001377B4">
        <w:rPr>
          <w:rFonts w:ascii="Arial" w:eastAsiaTheme="minorEastAsia" w:hAnsi="Arial" w:cs="Arial"/>
          <w:sz w:val="22"/>
          <w:szCs w:val="22"/>
          <w:vertAlign w:val="superscript"/>
          <w:lang w:eastAsia="zh-CN"/>
        </w:rPr>
        <w:t>rd</w:t>
      </w:r>
      <w:r w:rsidRPr="001377B4">
        <w:rPr>
          <w:rFonts w:ascii="Arial" w:eastAsiaTheme="minorEastAsia" w:hAnsi="Arial" w:cs="Arial"/>
          <w:sz w:val="22"/>
          <w:szCs w:val="22"/>
          <w:lang w:eastAsia="zh-CN"/>
        </w:rPr>
        <w:t xml:space="preserve"> paragraphs, </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Table 3.4</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3.05.4</w:t>
      </w:r>
      <w:r w:rsidRPr="001377B4">
        <w:rPr>
          <w:rFonts w:ascii="Arial" w:eastAsiaTheme="minorEastAsia" w:hAnsi="Arial" w:cs="Arial"/>
          <w:b/>
          <w:sz w:val="22"/>
          <w:szCs w:val="22"/>
          <w:lang w:eastAsia="zh-CN"/>
        </w:rPr>
        <w:tab/>
        <w:t>Drainage Structures</w:t>
      </w:r>
    </w:p>
    <w:p w:rsidR="00AD7BF5" w:rsidRPr="001377B4" w:rsidRDefault="00AD7BF5" w:rsidP="002A21DB">
      <w:pPr>
        <w:numPr>
          <w:ilvl w:val="5"/>
          <w:numId w:val="6"/>
        </w:numPr>
        <w:tabs>
          <w:tab w:val="clear" w:pos="2160"/>
          <w:tab w:val="left" w:pos="709"/>
          <w:tab w:val="left" w:pos="1200"/>
          <w:tab w:val="left" w:pos="1920"/>
          <w:tab w:val="left" w:pos="2400"/>
          <w:tab w:val="left" w:pos="3120"/>
        </w:tabs>
        <w:spacing w:before="0" w:after="200" w:line="276" w:lineRule="auto"/>
        <w:ind w:left="709" w:hanging="709"/>
        <w:jc w:val="left"/>
        <w:rPr>
          <w:rFonts w:ascii="Arial" w:hAnsi="Arial" w:cs="Arial"/>
          <w:sz w:val="22"/>
          <w:szCs w:val="22"/>
        </w:rPr>
      </w:pPr>
      <w:r w:rsidRPr="001377B4">
        <w:rPr>
          <w:rFonts w:ascii="Arial" w:hAnsi="Arial" w:cs="Arial"/>
          <w:sz w:val="22"/>
          <w:szCs w:val="22"/>
        </w:rPr>
        <w:t>General</w:t>
      </w:r>
    </w:p>
    <w:p w:rsidR="00AD7BF5" w:rsidRPr="001377B4" w:rsidRDefault="00AD7BF5" w:rsidP="002A21DB">
      <w:pPr>
        <w:tabs>
          <w:tab w:val="left" w:pos="709"/>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709"/>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Rendering of concrete surfaces shall not be permitted.</w:t>
      </w:r>
    </w:p>
    <w:p w:rsidR="00AD7BF5" w:rsidRPr="001377B4" w:rsidRDefault="00AD7BF5" w:rsidP="002A21DB">
      <w:pPr>
        <w:tabs>
          <w:tab w:val="left" w:pos="709"/>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(iii)</w:t>
      </w:r>
      <w:r w:rsidRPr="001377B4">
        <w:rPr>
          <w:rFonts w:ascii="Arial" w:hAnsi="Arial" w:cs="Arial"/>
          <w:sz w:val="22"/>
          <w:szCs w:val="22"/>
        </w:rPr>
        <w:tab/>
        <w:t>Covers</w:t>
      </w:r>
    </w:p>
    <w:p w:rsidR="00AD7BF5" w:rsidRPr="001377B4" w:rsidRDefault="00AD7BF5" w:rsidP="002A21DB">
      <w:pPr>
        <w:tabs>
          <w:tab w:val="left" w:pos="709"/>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2</w:t>
      </w:r>
      <w:r w:rsidRPr="001377B4">
        <w:rPr>
          <w:rFonts w:ascii="Arial" w:hAnsi="Arial" w:cs="Arial"/>
          <w:sz w:val="22"/>
          <w:szCs w:val="22"/>
          <w:vertAlign w:val="superscript"/>
        </w:rPr>
        <w:t>nd</w:t>
      </w:r>
      <w:r w:rsidRPr="001377B4">
        <w:rPr>
          <w:rFonts w:ascii="Arial" w:hAnsi="Arial" w:cs="Arial"/>
          <w:sz w:val="22"/>
          <w:szCs w:val="22"/>
        </w:rPr>
        <w:t xml:space="preserve"> Paragraph</w:t>
      </w:r>
    </w:p>
    <w:p w:rsidR="00AD7BF5" w:rsidRPr="001377B4" w:rsidRDefault="00AD7BF5" w:rsidP="002A21DB">
      <w:pPr>
        <w:tabs>
          <w:tab w:val="left" w:pos="709"/>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at end of sentences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Heavy duty cast iron covers and frames shall be Class D and comply with AS 3996.</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3.05.5</w:t>
      </w:r>
      <w:r w:rsidRPr="001377B4">
        <w:rPr>
          <w:rFonts w:ascii="Arial" w:eastAsiaTheme="minorEastAsia" w:hAnsi="Arial" w:cs="Arial"/>
          <w:b/>
          <w:sz w:val="22"/>
          <w:szCs w:val="22"/>
          <w:lang w:eastAsia="zh-CN"/>
        </w:rPr>
        <w:tab/>
        <w:t>Conformance Criteria</w:t>
      </w:r>
    </w:p>
    <w:p w:rsidR="00AD7BF5" w:rsidRPr="001377B4" w:rsidRDefault="00AD7BF5" w:rsidP="002A21DB">
      <w:pPr>
        <w:numPr>
          <w:ilvl w:val="0"/>
          <w:numId w:val="12"/>
        </w:numPr>
        <w:tabs>
          <w:tab w:val="clear" w:pos="720"/>
          <w:tab w:val="left" w:pos="1200"/>
          <w:tab w:val="left" w:pos="1276"/>
          <w:tab w:val="left" w:pos="1701"/>
          <w:tab w:val="left" w:pos="2400"/>
          <w:tab w:val="left" w:pos="3120"/>
        </w:tabs>
        <w:spacing w:before="0" w:after="200" w:line="276" w:lineRule="auto"/>
        <w:ind w:left="993" w:hanging="993"/>
        <w:jc w:val="left"/>
        <w:rPr>
          <w:rFonts w:ascii="Arial" w:hAnsi="Arial" w:cs="Arial"/>
          <w:b/>
          <w:sz w:val="22"/>
          <w:szCs w:val="22"/>
        </w:rPr>
      </w:pPr>
      <w:r w:rsidRPr="001377B4">
        <w:rPr>
          <w:rFonts w:ascii="Arial" w:hAnsi="Arial" w:cs="Arial"/>
          <w:b/>
          <w:sz w:val="22"/>
          <w:szCs w:val="22"/>
        </w:rPr>
        <w:t>Materials</w:t>
      </w:r>
    </w:p>
    <w:p w:rsidR="00AD7BF5" w:rsidRPr="001377B4" w:rsidRDefault="00AD7BF5" w:rsidP="002A21DB">
      <w:pPr>
        <w:numPr>
          <w:ilvl w:val="0"/>
          <w:numId w:val="6"/>
        </w:numPr>
        <w:tabs>
          <w:tab w:val="clear" w:pos="360"/>
          <w:tab w:val="left" w:pos="1200"/>
          <w:tab w:val="left" w:pos="1276"/>
          <w:tab w:val="left" w:pos="1701"/>
          <w:tab w:val="left" w:pos="2400"/>
          <w:tab w:val="left" w:pos="3120"/>
        </w:tabs>
        <w:spacing w:before="0" w:after="200" w:line="276" w:lineRule="auto"/>
        <w:ind w:left="993" w:hanging="993"/>
        <w:jc w:val="left"/>
        <w:rPr>
          <w:rFonts w:ascii="Arial" w:hAnsi="Arial" w:cs="Arial"/>
          <w:b/>
          <w:sz w:val="22"/>
          <w:szCs w:val="22"/>
        </w:rPr>
      </w:pPr>
      <w:r w:rsidRPr="001377B4">
        <w:rPr>
          <w:rFonts w:ascii="Arial" w:hAnsi="Arial" w:cs="Arial"/>
          <w:b/>
          <w:sz w:val="22"/>
          <w:szCs w:val="22"/>
        </w:rPr>
        <w:t>Bedding</w:t>
      </w:r>
    </w:p>
    <w:p w:rsidR="00AD7BF5" w:rsidRPr="001377B4" w:rsidRDefault="00AD7BF5" w:rsidP="002A21DB">
      <w:pPr>
        <w:tabs>
          <w:tab w:val="left" w:pos="709"/>
          <w:tab w:val="left" w:pos="1200"/>
          <w:tab w:val="left" w:pos="1276"/>
          <w:tab w:val="left" w:pos="1701"/>
          <w:tab w:val="left" w:pos="2400"/>
          <w:tab w:val="left" w:pos="3120"/>
        </w:tabs>
        <w:spacing w:line="276" w:lineRule="auto"/>
        <w:ind w:left="993" w:hanging="993"/>
        <w:rPr>
          <w:rFonts w:ascii="Arial" w:hAnsi="Arial" w:cs="Arial"/>
          <w:b/>
          <w:sz w:val="22"/>
          <w:szCs w:val="22"/>
        </w:rPr>
      </w:pPr>
      <w:r w:rsidRPr="001377B4">
        <w:rPr>
          <w:rFonts w:ascii="Arial" w:hAnsi="Arial" w:cs="Arial"/>
          <w:b/>
          <w:sz w:val="22"/>
          <w:szCs w:val="22"/>
        </w:rPr>
        <w:t>DELETE</w:t>
      </w:r>
      <w:r w:rsidRPr="001377B4">
        <w:rPr>
          <w:rFonts w:ascii="Arial" w:hAnsi="Arial" w:cs="Arial"/>
          <w:b/>
          <w:sz w:val="22"/>
          <w:szCs w:val="22"/>
        </w:rPr>
        <w:tab/>
      </w:r>
      <w:r w:rsidRPr="001377B4">
        <w:rPr>
          <w:rFonts w:ascii="Arial" w:hAnsi="Arial" w:cs="Arial"/>
          <w:sz w:val="22"/>
          <w:szCs w:val="22"/>
        </w:rPr>
        <w:t>first sentence of last paragraph</w:t>
      </w:r>
    </w:p>
    <w:p w:rsidR="00AD7BF5" w:rsidRPr="001377B4" w:rsidRDefault="00AD7BF5" w:rsidP="002A21DB">
      <w:pPr>
        <w:tabs>
          <w:tab w:val="left" w:pos="709"/>
          <w:tab w:val="left" w:pos="1200"/>
          <w:tab w:val="left" w:pos="1276"/>
          <w:tab w:val="left" w:pos="1701"/>
          <w:tab w:val="left" w:pos="2400"/>
          <w:tab w:val="left" w:pos="3120"/>
        </w:tabs>
        <w:spacing w:line="276" w:lineRule="auto"/>
        <w:ind w:left="993" w:hanging="993"/>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contractor shall arrange for testing of the bedding material by an independent tester in accordance with Table 3.6. A copy of the test certificates shall be provided to the Superintendent upon request.</w:t>
      </w:r>
    </w:p>
    <w:p w:rsidR="00AD7BF5" w:rsidRPr="001377B4" w:rsidRDefault="00AD7BF5" w:rsidP="002A21DB">
      <w:pPr>
        <w:numPr>
          <w:ilvl w:val="0"/>
          <w:numId w:val="6"/>
        </w:numPr>
        <w:tabs>
          <w:tab w:val="clear" w:pos="360"/>
          <w:tab w:val="left" w:pos="1200"/>
          <w:tab w:val="left" w:pos="1276"/>
          <w:tab w:val="left" w:pos="1701"/>
          <w:tab w:val="left" w:pos="2400"/>
          <w:tab w:val="left" w:pos="3120"/>
        </w:tabs>
        <w:spacing w:before="0" w:after="200" w:line="276" w:lineRule="auto"/>
        <w:ind w:left="993" w:hanging="993"/>
        <w:jc w:val="left"/>
        <w:rPr>
          <w:rFonts w:ascii="Arial" w:hAnsi="Arial" w:cs="Arial"/>
          <w:b/>
          <w:sz w:val="22"/>
          <w:szCs w:val="22"/>
        </w:rPr>
      </w:pPr>
      <w:r w:rsidRPr="001377B4">
        <w:rPr>
          <w:rFonts w:ascii="Arial" w:hAnsi="Arial" w:cs="Arial"/>
          <w:b/>
          <w:sz w:val="22"/>
          <w:szCs w:val="22"/>
        </w:rPr>
        <w:t>Concrete</w:t>
      </w:r>
    </w:p>
    <w:p w:rsidR="00AD7BF5" w:rsidRPr="001377B4" w:rsidRDefault="00AD7BF5" w:rsidP="002A21DB">
      <w:pPr>
        <w:tabs>
          <w:tab w:val="left" w:pos="709"/>
          <w:tab w:val="left" w:pos="1200"/>
          <w:tab w:val="left" w:pos="1276"/>
          <w:tab w:val="left" w:pos="1701"/>
          <w:tab w:val="left" w:pos="2400"/>
          <w:tab w:val="left" w:pos="3120"/>
        </w:tabs>
        <w:spacing w:line="276" w:lineRule="auto"/>
        <w:ind w:left="993" w:hanging="993"/>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first sentence of</w:t>
      </w:r>
      <w:r w:rsidRPr="001377B4">
        <w:rPr>
          <w:rFonts w:ascii="Arial" w:hAnsi="Arial" w:cs="Arial"/>
          <w:b/>
          <w:sz w:val="22"/>
          <w:szCs w:val="22"/>
        </w:rPr>
        <w:t xml:space="preserve"> </w:t>
      </w:r>
      <w:r w:rsidRPr="001377B4">
        <w:rPr>
          <w:rFonts w:ascii="Arial" w:hAnsi="Arial" w:cs="Arial"/>
          <w:sz w:val="22"/>
          <w:szCs w:val="22"/>
        </w:rPr>
        <w:t>last paragraph</w:t>
      </w:r>
    </w:p>
    <w:p w:rsidR="00AD7BF5" w:rsidRPr="001377B4" w:rsidRDefault="00AD7BF5" w:rsidP="002A21DB">
      <w:pPr>
        <w:tabs>
          <w:tab w:val="left" w:pos="709"/>
          <w:tab w:val="left" w:pos="1200"/>
          <w:tab w:val="left" w:pos="1276"/>
          <w:tab w:val="left" w:pos="1701"/>
          <w:tab w:val="left" w:pos="2400"/>
          <w:tab w:val="left" w:pos="3120"/>
        </w:tabs>
        <w:spacing w:line="276" w:lineRule="auto"/>
        <w:ind w:left="993" w:hanging="993"/>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contractor shall arrange for testing of the supplied concrete by an independent tester in accordance with Table 3.6. </w:t>
      </w:r>
    </w:p>
    <w:p w:rsidR="00AD7BF5" w:rsidRPr="001377B4" w:rsidRDefault="00AD7BF5" w:rsidP="002A21DB">
      <w:pPr>
        <w:tabs>
          <w:tab w:val="left" w:pos="1276"/>
        </w:tabs>
        <w:spacing w:after="200" w:line="276" w:lineRule="auto"/>
        <w:ind w:left="993" w:hanging="993"/>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iii)</w:t>
      </w:r>
      <w:r w:rsidRPr="001377B4">
        <w:rPr>
          <w:rFonts w:ascii="Arial" w:eastAsiaTheme="minorEastAsia" w:hAnsi="Arial" w:cs="Arial"/>
          <w:b/>
          <w:sz w:val="22"/>
          <w:szCs w:val="22"/>
          <w:lang w:eastAsia="zh-CN"/>
        </w:rPr>
        <w:tab/>
        <w:t xml:space="preserve">Tolerances </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first Paragraph</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 xml:space="preserve">ADD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Pipelines shall be within 25 mm of design line and level at all points where design grade exceeds 1% and within 10 mm of line and level for grades flatter than 1%. </w:t>
      </w:r>
    </w:p>
    <w:p w:rsidR="00AD7BF5" w:rsidRPr="001377B4" w:rsidRDefault="00AD7BF5" w:rsidP="002A21DB">
      <w:pPr>
        <w:tabs>
          <w:tab w:val="left" w:pos="993"/>
          <w:tab w:val="left" w:pos="2400"/>
          <w:tab w:val="left" w:pos="3120"/>
        </w:tabs>
        <w:spacing w:line="276" w:lineRule="auto"/>
        <w:rPr>
          <w:rFonts w:ascii="Arial" w:hAnsi="Arial" w:cs="Arial"/>
          <w:b/>
          <w:sz w:val="22"/>
          <w:szCs w:val="22"/>
        </w:rPr>
      </w:pPr>
      <w:r w:rsidRPr="001377B4">
        <w:rPr>
          <w:rFonts w:ascii="Arial" w:hAnsi="Arial" w:cs="Arial"/>
          <w:b/>
          <w:sz w:val="22"/>
          <w:szCs w:val="22"/>
        </w:rPr>
        <w:t xml:space="preserve"> </w:t>
      </w:r>
      <w:proofErr w:type="gramStart"/>
      <w:r w:rsidRPr="001377B4">
        <w:rPr>
          <w:rFonts w:ascii="Arial" w:hAnsi="Arial" w:cs="Arial"/>
          <w:b/>
          <w:sz w:val="22"/>
          <w:szCs w:val="22"/>
        </w:rPr>
        <w:t>(iv)</w:t>
      </w:r>
      <w:r w:rsidRPr="001377B4">
        <w:rPr>
          <w:rFonts w:ascii="Arial" w:hAnsi="Arial" w:cs="Arial"/>
          <w:b/>
          <w:sz w:val="22"/>
          <w:szCs w:val="22"/>
        </w:rPr>
        <w:tab/>
        <w:t>Sampling</w:t>
      </w:r>
      <w:proofErr w:type="gramEnd"/>
      <w:r w:rsidRPr="001377B4">
        <w:rPr>
          <w:rFonts w:ascii="Arial" w:hAnsi="Arial" w:cs="Arial"/>
          <w:b/>
          <w:sz w:val="22"/>
          <w:szCs w:val="22"/>
        </w:rPr>
        <w:t xml:space="preserve"> and Testing</w:t>
      </w:r>
    </w:p>
    <w:p w:rsidR="00AD7BF5" w:rsidRPr="001377B4" w:rsidRDefault="00AD7BF5" w:rsidP="002A21DB">
      <w:pPr>
        <w:tabs>
          <w:tab w:val="left" w:pos="709"/>
          <w:tab w:val="left" w:pos="1200"/>
          <w:tab w:val="left" w:pos="1701"/>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 xml:space="preserve">DELETE </w:t>
      </w:r>
      <w:r w:rsidRPr="001377B4">
        <w:rPr>
          <w:rFonts w:ascii="Arial" w:hAnsi="Arial" w:cs="Arial"/>
          <w:sz w:val="22"/>
          <w:szCs w:val="22"/>
        </w:rPr>
        <w:t>first sentence of</w:t>
      </w:r>
      <w:r w:rsidRPr="001377B4">
        <w:rPr>
          <w:rFonts w:ascii="Arial" w:hAnsi="Arial" w:cs="Arial"/>
          <w:b/>
          <w:sz w:val="22"/>
          <w:szCs w:val="22"/>
        </w:rPr>
        <w:t xml:space="preserve"> </w:t>
      </w:r>
      <w:r w:rsidRPr="001377B4">
        <w:rPr>
          <w:rFonts w:ascii="Arial" w:hAnsi="Arial" w:cs="Arial"/>
          <w:sz w:val="22"/>
          <w:szCs w:val="22"/>
        </w:rPr>
        <w:t>last paragraph</w:t>
      </w:r>
    </w:p>
    <w:p w:rsidR="00AD7BF5" w:rsidRPr="001377B4" w:rsidRDefault="00AD7BF5" w:rsidP="002A21DB">
      <w:pPr>
        <w:tabs>
          <w:tab w:val="left" w:pos="0"/>
          <w:tab w:val="left" w:pos="1200"/>
          <w:tab w:val="left" w:pos="1701"/>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w:t>
      </w:r>
    </w:p>
    <w:p w:rsidR="00AD7BF5" w:rsidRPr="001377B4" w:rsidRDefault="00AD7BF5" w:rsidP="002A21DB">
      <w:pPr>
        <w:tabs>
          <w:tab w:val="left" w:pos="0"/>
          <w:tab w:val="left" w:pos="1200"/>
          <w:tab w:val="left" w:pos="1701"/>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The compaction requirements specified in Table 3.5 are minimum requirements.</w:t>
      </w:r>
    </w:p>
    <w:p w:rsidR="00AD7BF5" w:rsidRPr="001377B4" w:rsidRDefault="00AD7BF5" w:rsidP="002A21DB">
      <w:pPr>
        <w:tabs>
          <w:tab w:val="left" w:pos="993"/>
          <w:tab w:val="left" w:pos="2400"/>
          <w:tab w:val="left" w:pos="3120"/>
        </w:tabs>
        <w:spacing w:line="276" w:lineRule="auto"/>
        <w:rPr>
          <w:rFonts w:ascii="Arial" w:hAnsi="Arial" w:cs="Arial"/>
          <w:b/>
          <w:sz w:val="22"/>
          <w:szCs w:val="22"/>
        </w:rPr>
      </w:pPr>
      <w:r w:rsidRPr="001377B4">
        <w:rPr>
          <w:rFonts w:ascii="Arial" w:hAnsi="Arial" w:cs="Arial"/>
          <w:b/>
          <w:sz w:val="22"/>
          <w:szCs w:val="22"/>
        </w:rPr>
        <w:t>(v)</w:t>
      </w:r>
      <w:r w:rsidRPr="001377B4">
        <w:rPr>
          <w:rFonts w:ascii="Arial" w:hAnsi="Arial" w:cs="Arial"/>
          <w:b/>
          <w:sz w:val="22"/>
          <w:szCs w:val="22"/>
        </w:rPr>
        <w:tab/>
        <w:t>Frequency of Testing</w:t>
      </w:r>
    </w:p>
    <w:p w:rsidR="00AD7BF5" w:rsidRPr="001377B4" w:rsidRDefault="00AD7BF5" w:rsidP="002A21DB">
      <w:pPr>
        <w:tabs>
          <w:tab w:val="left" w:pos="709"/>
          <w:tab w:val="left" w:pos="1200"/>
          <w:tab w:val="left" w:pos="1701"/>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first sentence of first paragraph</w:t>
      </w:r>
    </w:p>
    <w:p w:rsidR="00AD7BF5" w:rsidRPr="001377B4" w:rsidRDefault="00AD7BF5" w:rsidP="002A21DB">
      <w:pPr>
        <w:tabs>
          <w:tab w:val="left" w:pos="709"/>
          <w:tab w:val="left" w:pos="1200"/>
          <w:tab w:val="left" w:pos="1701"/>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ADD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frequency of testing shall be appropriate to verify conformity and shall not be less than that stated in Table 3.6 unless otherwise approved by the Superintendent.</w:t>
      </w:r>
    </w:p>
    <w:p w:rsidR="00AD7BF5" w:rsidRPr="001377B4" w:rsidRDefault="00AD7BF5" w:rsidP="002A21DB">
      <w:pPr>
        <w:tabs>
          <w:tab w:val="left" w:pos="709"/>
          <w:tab w:val="left" w:pos="1200"/>
          <w:tab w:val="left" w:pos="1701"/>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Table 3.6</w:t>
      </w:r>
    </w:p>
    <w:p w:rsidR="00AD7BF5" w:rsidRPr="001377B4" w:rsidRDefault="00AD7BF5" w:rsidP="002A21DB">
      <w:pPr>
        <w:tabs>
          <w:tab w:val="left" w:pos="709"/>
          <w:tab w:val="left" w:pos="1200"/>
          <w:tab w:val="left" w:pos="1701"/>
          <w:tab w:val="left" w:pos="2400"/>
          <w:tab w:val="left" w:pos="3120"/>
        </w:tabs>
        <w:spacing w:after="240" w:line="276" w:lineRule="auto"/>
        <w:ind w:left="720" w:hanging="720"/>
        <w:rPr>
          <w:rFonts w:ascii="Arial" w:hAnsi="Arial" w:cs="Arial"/>
          <w:b/>
          <w:sz w:val="22"/>
          <w:szCs w:val="22"/>
        </w:rPr>
      </w:pPr>
      <w:r w:rsidRPr="001377B4">
        <w:rPr>
          <w:rFonts w:ascii="Arial" w:hAnsi="Arial" w:cs="Arial"/>
          <w:b/>
          <w:sz w:val="22"/>
          <w:szCs w:val="22"/>
        </w:rPr>
        <w:t>ADD</w:t>
      </w:r>
    </w:p>
    <w:tbl>
      <w:tblPr>
        <w:tblStyle w:val="TableGrid"/>
        <w:tblW w:w="0" w:type="auto"/>
        <w:jc w:val="center"/>
        <w:tblInd w:w="-34" w:type="dxa"/>
        <w:tblLook w:val="04A0"/>
      </w:tblPr>
      <w:tblGrid>
        <w:gridCol w:w="1004"/>
        <w:gridCol w:w="2574"/>
        <w:gridCol w:w="2195"/>
        <w:gridCol w:w="3503"/>
      </w:tblGrid>
      <w:tr w:rsidR="00AD7BF5" w:rsidRPr="001377B4" w:rsidTr="008754DC">
        <w:trPr>
          <w:trHeight w:val="375"/>
          <w:jc w:val="center"/>
        </w:trPr>
        <w:tc>
          <w:tcPr>
            <w:tcW w:w="9276" w:type="dxa"/>
            <w:gridSpan w:val="4"/>
          </w:tcPr>
          <w:p w:rsidR="00AD7BF5" w:rsidRPr="001377B4" w:rsidRDefault="00AD7BF5" w:rsidP="002A21DB">
            <w:pPr>
              <w:tabs>
                <w:tab w:val="left" w:pos="709"/>
                <w:tab w:val="left" w:pos="1200"/>
                <w:tab w:val="left" w:pos="1701"/>
                <w:tab w:val="left" w:pos="2400"/>
                <w:tab w:val="left" w:pos="3120"/>
              </w:tabs>
              <w:spacing w:line="276" w:lineRule="auto"/>
              <w:jc w:val="center"/>
              <w:rPr>
                <w:rFonts w:ascii="Arial" w:hAnsi="Arial" w:cs="Arial"/>
                <w:b/>
                <w:sz w:val="22"/>
                <w:szCs w:val="22"/>
              </w:rPr>
            </w:pPr>
            <w:r w:rsidRPr="001377B4">
              <w:rPr>
                <w:rFonts w:ascii="Arial" w:hAnsi="Arial" w:cs="Arial"/>
                <w:b/>
                <w:sz w:val="22"/>
                <w:szCs w:val="22"/>
              </w:rPr>
              <w:t>Table 3.6</w:t>
            </w:r>
          </w:p>
        </w:tc>
      </w:tr>
      <w:tr w:rsidR="00AD7BF5" w:rsidRPr="001377B4" w:rsidTr="008754DC">
        <w:trPr>
          <w:trHeight w:val="375"/>
          <w:jc w:val="center"/>
        </w:trPr>
        <w:tc>
          <w:tcPr>
            <w:tcW w:w="1004" w:type="dxa"/>
          </w:tcPr>
          <w:p w:rsidR="00AD7BF5" w:rsidRPr="001377B4" w:rsidRDefault="00AD7BF5" w:rsidP="002A21DB">
            <w:pPr>
              <w:tabs>
                <w:tab w:val="left" w:pos="0"/>
              </w:tabs>
              <w:spacing w:before="60" w:after="60" w:line="276" w:lineRule="auto"/>
              <w:jc w:val="center"/>
              <w:rPr>
                <w:rFonts w:ascii="Arial" w:hAnsi="Arial" w:cs="Arial"/>
                <w:b/>
                <w:sz w:val="22"/>
                <w:szCs w:val="22"/>
              </w:rPr>
            </w:pPr>
            <w:r w:rsidRPr="001377B4">
              <w:rPr>
                <w:rFonts w:ascii="Arial" w:hAnsi="Arial" w:cs="Arial"/>
                <w:b/>
                <w:sz w:val="22"/>
                <w:szCs w:val="22"/>
              </w:rPr>
              <w:t>Clause</w:t>
            </w:r>
          </w:p>
          <w:p w:rsidR="00AD7BF5" w:rsidRPr="001377B4" w:rsidRDefault="00AD7BF5" w:rsidP="002A21DB">
            <w:pPr>
              <w:widowControl w:val="0"/>
              <w:spacing w:before="60" w:after="60" w:line="276" w:lineRule="auto"/>
              <w:outlineLvl w:val="2"/>
              <w:rPr>
                <w:rFonts w:ascii="Arial" w:hAnsi="Arial" w:cs="Arial"/>
                <w:b/>
                <w:sz w:val="22"/>
                <w:szCs w:val="22"/>
                <w:lang w:eastAsia="zh-CN"/>
              </w:rPr>
            </w:pPr>
          </w:p>
        </w:tc>
        <w:tc>
          <w:tcPr>
            <w:tcW w:w="2574" w:type="dxa"/>
          </w:tcPr>
          <w:p w:rsidR="00AD7BF5" w:rsidRPr="001377B4" w:rsidRDefault="00AD7BF5" w:rsidP="002A21DB">
            <w:pPr>
              <w:widowControl w:val="0"/>
              <w:spacing w:before="60" w:after="60" w:line="276" w:lineRule="auto"/>
              <w:outlineLvl w:val="2"/>
              <w:rPr>
                <w:rFonts w:ascii="Arial" w:hAnsi="Arial" w:cs="Arial"/>
                <w:b/>
                <w:sz w:val="22"/>
                <w:szCs w:val="22"/>
                <w:lang w:eastAsia="zh-CN"/>
              </w:rPr>
            </w:pPr>
            <w:r w:rsidRPr="001377B4">
              <w:rPr>
                <w:rFonts w:ascii="Arial" w:hAnsi="Arial" w:cs="Arial"/>
                <w:b/>
                <w:sz w:val="22"/>
                <w:szCs w:val="22"/>
                <w:lang w:eastAsia="zh-CN"/>
              </w:rPr>
              <w:t>Characteristic Analysed</w:t>
            </w:r>
          </w:p>
        </w:tc>
        <w:tc>
          <w:tcPr>
            <w:tcW w:w="2195" w:type="dxa"/>
          </w:tcPr>
          <w:p w:rsidR="00AD7BF5" w:rsidRPr="001377B4" w:rsidRDefault="00AD7BF5" w:rsidP="002A21DB">
            <w:pPr>
              <w:widowControl w:val="0"/>
              <w:spacing w:before="60" w:after="60" w:line="276" w:lineRule="auto"/>
              <w:outlineLvl w:val="2"/>
              <w:rPr>
                <w:rFonts w:ascii="Arial" w:hAnsi="Arial" w:cs="Arial"/>
                <w:b/>
                <w:sz w:val="22"/>
                <w:szCs w:val="22"/>
                <w:lang w:eastAsia="zh-CN"/>
              </w:rPr>
            </w:pPr>
            <w:r w:rsidRPr="001377B4">
              <w:rPr>
                <w:rFonts w:ascii="Arial" w:hAnsi="Arial" w:cs="Arial"/>
                <w:b/>
                <w:sz w:val="22"/>
                <w:szCs w:val="22"/>
                <w:lang w:eastAsia="zh-CN"/>
              </w:rPr>
              <w:t>Test Method</w:t>
            </w:r>
          </w:p>
        </w:tc>
        <w:tc>
          <w:tcPr>
            <w:tcW w:w="3503" w:type="dxa"/>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Minimum Frequency of Testing</w:t>
            </w:r>
          </w:p>
          <w:p w:rsidR="00AD7BF5" w:rsidRPr="001377B4" w:rsidRDefault="00AD7BF5" w:rsidP="002A21DB">
            <w:pPr>
              <w:widowControl w:val="0"/>
              <w:spacing w:before="60" w:after="60" w:line="276" w:lineRule="auto"/>
              <w:outlineLvl w:val="2"/>
              <w:rPr>
                <w:rFonts w:ascii="Arial" w:hAnsi="Arial" w:cs="Arial"/>
                <w:b/>
                <w:sz w:val="22"/>
                <w:szCs w:val="22"/>
                <w:lang w:eastAsia="zh-CN"/>
              </w:rPr>
            </w:pPr>
          </w:p>
        </w:tc>
      </w:tr>
      <w:tr w:rsidR="00AD7BF5" w:rsidRPr="001377B4" w:rsidTr="008754DC">
        <w:trPr>
          <w:trHeight w:val="328"/>
          <w:jc w:val="center"/>
        </w:trPr>
        <w:tc>
          <w:tcPr>
            <w:tcW w:w="100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3.05.1</w:t>
            </w:r>
          </w:p>
        </w:tc>
        <w:tc>
          <w:tcPr>
            <w:tcW w:w="257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Compaction and moisture content for side support zone</w:t>
            </w:r>
          </w:p>
        </w:tc>
        <w:tc>
          <w:tcPr>
            <w:tcW w:w="2195"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AS1289.5.4.1;</w:t>
            </w:r>
          </w:p>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AS1289.5.7.1</w:t>
            </w:r>
          </w:p>
        </w:tc>
        <w:tc>
          <w:tcPr>
            <w:tcW w:w="3503" w:type="dxa"/>
          </w:tcPr>
          <w:p w:rsidR="00AD7BF5" w:rsidRPr="001377B4" w:rsidRDefault="00AD7BF5" w:rsidP="002A21DB">
            <w:pPr>
              <w:tabs>
                <w:tab w:val="left" w:pos="0"/>
              </w:tabs>
              <w:spacing w:line="276" w:lineRule="auto"/>
              <w:rPr>
                <w:rFonts w:ascii="Arial" w:hAnsi="Arial" w:cs="Arial"/>
                <w:sz w:val="22"/>
                <w:szCs w:val="22"/>
                <w:lang w:eastAsia="zh-CN"/>
              </w:rPr>
            </w:pPr>
            <w:r w:rsidRPr="001377B4">
              <w:rPr>
                <w:rFonts w:ascii="Arial" w:hAnsi="Arial" w:cs="Arial"/>
                <w:sz w:val="22"/>
                <w:szCs w:val="22"/>
              </w:rPr>
              <w:t>One test per 50 linear metres of pipeline or part thereof</w:t>
            </w:r>
          </w:p>
        </w:tc>
      </w:tr>
      <w:tr w:rsidR="00AD7BF5" w:rsidRPr="001377B4" w:rsidTr="008754DC">
        <w:trPr>
          <w:trHeight w:val="265"/>
          <w:jc w:val="center"/>
        </w:trPr>
        <w:tc>
          <w:tcPr>
            <w:tcW w:w="9276" w:type="dxa"/>
            <w:gridSpan w:val="4"/>
          </w:tcPr>
          <w:p w:rsidR="00AD7BF5" w:rsidRPr="001377B4" w:rsidRDefault="00AD7BF5" w:rsidP="002A21DB">
            <w:pPr>
              <w:tabs>
                <w:tab w:val="left" w:pos="0"/>
              </w:tabs>
              <w:spacing w:line="276" w:lineRule="auto"/>
              <w:jc w:val="center"/>
              <w:rPr>
                <w:rFonts w:ascii="Arial" w:hAnsi="Arial" w:cs="Arial"/>
                <w:b/>
                <w:sz w:val="22"/>
                <w:szCs w:val="22"/>
                <w:lang w:eastAsia="zh-CN"/>
              </w:rPr>
            </w:pPr>
            <w:r w:rsidRPr="001377B4">
              <w:rPr>
                <w:rFonts w:ascii="Arial" w:hAnsi="Arial" w:cs="Arial"/>
                <w:b/>
                <w:sz w:val="22"/>
                <w:szCs w:val="22"/>
              </w:rPr>
              <w:t>Bedding Material Properties</w:t>
            </w:r>
          </w:p>
        </w:tc>
      </w:tr>
      <w:tr w:rsidR="00AD7BF5" w:rsidRPr="001377B4" w:rsidTr="008754DC">
        <w:trPr>
          <w:jc w:val="center"/>
        </w:trPr>
        <w:tc>
          <w:tcPr>
            <w:tcW w:w="100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3.05.1</w:t>
            </w:r>
          </w:p>
        </w:tc>
        <w:tc>
          <w:tcPr>
            <w:tcW w:w="257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Bedding Material Grading</w:t>
            </w:r>
          </w:p>
        </w:tc>
        <w:tc>
          <w:tcPr>
            <w:tcW w:w="2195"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AS 1289.3.6.1</w:t>
            </w:r>
          </w:p>
        </w:tc>
        <w:tc>
          <w:tcPr>
            <w:tcW w:w="3503"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 xml:space="preserve">One test per source per 250 cubic metres or part thereof </w:t>
            </w:r>
          </w:p>
        </w:tc>
      </w:tr>
      <w:tr w:rsidR="00AD7BF5" w:rsidRPr="001377B4" w:rsidTr="008754DC">
        <w:trPr>
          <w:jc w:val="center"/>
        </w:trPr>
        <w:tc>
          <w:tcPr>
            <w:tcW w:w="100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3.05.1</w:t>
            </w:r>
          </w:p>
        </w:tc>
        <w:tc>
          <w:tcPr>
            <w:tcW w:w="257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 xml:space="preserve">Bedding Material Plasticity </w:t>
            </w:r>
          </w:p>
        </w:tc>
        <w:tc>
          <w:tcPr>
            <w:tcW w:w="2195"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AS 1289.3.3.1</w:t>
            </w:r>
          </w:p>
        </w:tc>
        <w:tc>
          <w:tcPr>
            <w:tcW w:w="3503"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One test per source per 500 cubic metres or part thereof</w:t>
            </w:r>
          </w:p>
        </w:tc>
      </w:tr>
      <w:tr w:rsidR="00AD7BF5" w:rsidRPr="001377B4" w:rsidTr="008754DC">
        <w:trPr>
          <w:jc w:val="center"/>
        </w:trPr>
        <w:tc>
          <w:tcPr>
            <w:tcW w:w="9276" w:type="dxa"/>
            <w:gridSpan w:val="4"/>
          </w:tcPr>
          <w:p w:rsidR="00AD7BF5" w:rsidRPr="001377B4" w:rsidRDefault="00AD7BF5" w:rsidP="002A21DB">
            <w:pPr>
              <w:tabs>
                <w:tab w:val="left" w:pos="0"/>
              </w:tabs>
              <w:spacing w:line="276" w:lineRule="auto"/>
              <w:jc w:val="center"/>
              <w:rPr>
                <w:rFonts w:ascii="Arial" w:hAnsi="Arial" w:cs="Arial"/>
                <w:b/>
                <w:sz w:val="22"/>
                <w:szCs w:val="22"/>
                <w:lang w:eastAsia="zh-CN"/>
              </w:rPr>
            </w:pPr>
            <w:r w:rsidRPr="001377B4">
              <w:rPr>
                <w:rFonts w:ascii="Arial" w:hAnsi="Arial" w:cs="Arial"/>
                <w:b/>
                <w:sz w:val="22"/>
                <w:szCs w:val="22"/>
              </w:rPr>
              <w:t>Concrete Compressive Strength</w:t>
            </w:r>
          </w:p>
        </w:tc>
      </w:tr>
      <w:tr w:rsidR="00AD7BF5" w:rsidRPr="001377B4" w:rsidTr="008754DC">
        <w:trPr>
          <w:jc w:val="center"/>
        </w:trPr>
        <w:tc>
          <w:tcPr>
            <w:tcW w:w="100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3.05.1</w:t>
            </w:r>
          </w:p>
        </w:tc>
        <w:tc>
          <w:tcPr>
            <w:tcW w:w="257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Concrete slump</w:t>
            </w:r>
          </w:p>
        </w:tc>
        <w:tc>
          <w:tcPr>
            <w:tcW w:w="2195"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AS 1012.3</w:t>
            </w:r>
          </w:p>
        </w:tc>
        <w:tc>
          <w:tcPr>
            <w:tcW w:w="3503" w:type="dxa"/>
          </w:tcPr>
          <w:p w:rsidR="00AD7BF5" w:rsidRPr="001377B4" w:rsidRDefault="00AD7BF5" w:rsidP="002A21DB">
            <w:pPr>
              <w:tabs>
                <w:tab w:val="left" w:pos="0"/>
              </w:tabs>
              <w:spacing w:line="276" w:lineRule="auto"/>
              <w:rPr>
                <w:rFonts w:ascii="Arial" w:hAnsi="Arial" w:cs="Arial"/>
                <w:sz w:val="22"/>
                <w:szCs w:val="22"/>
                <w:lang w:eastAsia="zh-CN"/>
              </w:rPr>
            </w:pPr>
            <w:r w:rsidRPr="001377B4">
              <w:rPr>
                <w:rFonts w:ascii="Arial" w:hAnsi="Arial" w:cs="Arial"/>
                <w:sz w:val="22"/>
                <w:szCs w:val="22"/>
              </w:rPr>
              <w:t>One per batch of concrete delivered for reinforcement concrete works.</w:t>
            </w:r>
          </w:p>
        </w:tc>
      </w:tr>
      <w:tr w:rsidR="00AD7BF5" w:rsidRPr="001377B4" w:rsidTr="008754DC">
        <w:trPr>
          <w:jc w:val="center"/>
        </w:trPr>
        <w:tc>
          <w:tcPr>
            <w:tcW w:w="100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3.05.1</w:t>
            </w:r>
          </w:p>
        </w:tc>
        <w:tc>
          <w:tcPr>
            <w:tcW w:w="257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Concrete Compressive Strength</w:t>
            </w:r>
          </w:p>
        </w:tc>
        <w:tc>
          <w:tcPr>
            <w:tcW w:w="2195"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AS 1012.9</w:t>
            </w:r>
          </w:p>
        </w:tc>
        <w:tc>
          <w:tcPr>
            <w:tcW w:w="3503"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One pair of test specimens per 50m</w:t>
            </w:r>
            <w:r w:rsidRPr="001377B4">
              <w:rPr>
                <w:rFonts w:ascii="Arial" w:hAnsi="Arial" w:cs="Arial"/>
                <w:sz w:val="22"/>
                <w:szCs w:val="22"/>
                <w:vertAlign w:val="superscript"/>
              </w:rPr>
              <w:t>3</w:t>
            </w:r>
            <w:r w:rsidRPr="001377B4">
              <w:rPr>
                <w:rFonts w:ascii="Arial" w:hAnsi="Arial" w:cs="Arial"/>
                <w:sz w:val="22"/>
                <w:szCs w:val="22"/>
              </w:rPr>
              <w:t xml:space="preserve"> of concrete with a minimum of one pair per individual reinforced structure unless otherwise approved by Superintendent.</w:t>
            </w:r>
          </w:p>
          <w:p w:rsidR="00AD7BF5" w:rsidRPr="001377B4" w:rsidRDefault="00AD7BF5" w:rsidP="002A21DB">
            <w:pPr>
              <w:widowControl w:val="0"/>
              <w:spacing w:before="60" w:after="60" w:line="276" w:lineRule="auto"/>
              <w:outlineLvl w:val="2"/>
              <w:rPr>
                <w:rFonts w:ascii="Arial" w:hAnsi="Arial" w:cs="Arial"/>
                <w:sz w:val="22"/>
                <w:szCs w:val="22"/>
                <w:lang w:eastAsia="zh-CN"/>
              </w:rPr>
            </w:pPr>
          </w:p>
        </w:tc>
      </w:tr>
      <w:tr w:rsidR="00AD7BF5" w:rsidRPr="001377B4" w:rsidTr="008754DC">
        <w:trPr>
          <w:jc w:val="center"/>
        </w:trPr>
        <w:tc>
          <w:tcPr>
            <w:tcW w:w="9276" w:type="dxa"/>
            <w:gridSpan w:val="4"/>
          </w:tcPr>
          <w:p w:rsidR="00AD7BF5" w:rsidRPr="001377B4" w:rsidRDefault="00AD7BF5" w:rsidP="002A21DB">
            <w:pPr>
              <w:tabs>
                <w:tab w:val="left" w:pos="0"/>
              </w:tabs>
              <w:spacing w:line="276" w:lineRule="auto"/>
              <w:jc w:val="center"/>
              <w:rPr>
                <w:rFonts w:ascii="Arial" w:hAnsi="Arial" w:cs="Arial"/>
                <w:b/>
                <w:sz w:val="22"/>
                <w:szCs w:val="22"/>
                <w:lang w:eastAsia="zh-CN"/>
              </w:rPr>
            </w:pPr>
            <w:r w:rsidRPr="001377B4">
              <w:rPr>
                <w:rFonts w:ascii="Arial" w:hAnsi="Arial" w:cs="Arial"/>
                <w:b/>
                <w:sz w:val="22"/>
                <w:szCs w:val="22"/>
              </w:rPr>
              <w:t>Pipe Ovality</w:t>
            </w:r>
          </w:p>
        </w:tc>
      </w:tr>
      <w:tr w:rsidR="00AD7BF5" w:rsidRPr="001377B4" w:rsidTr="008754DC">
        <w:trPr>
          <w:jc w:val="center"/>
        </w:trPr>
        <w:tc>
          <w:tcPr>
            <w:tcW w:w="100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3.05.5</w:t>
            </w:r>
          </w:p>
        </w:tc>
        <w:tc>
          <w:tcPr>
            <w:tcW w:w="2574"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Pipe Ovality</w:t>
            </w:r>
          </w:p>
        </w:tc>
        <w:tc>
          <w:tcPr>
            <w:tcW w:w="2195" w:type="dxa"/>
          </w:tcPr>
          <w:p w:rsidR="00AD7BF5" w:rsidRPr="001377B4" w:rsidRDefault="00AD7BF5" w:rsidP="002A21DB">
            <w:pPr>
              <w:widowControl w:val="0"/>
              <w:spacing w:before="60" w:after="60" w:line="276" w:lineRule="auto"/>
              <w:outlineLvl w:val="2"/>
              <w:rPr>
                <w:rFonts w:ascii="Arial" w:hAnsi="Arial" w:cs="Arial"/>
                <w:sz w:val="22"/>
                <w:szCs w:val="22"/>
                <w:lang w:eastAsia="zh-CN"/>
              </w:rPr>
            </w:pPr>
            <w:r w:rsidRPr="001377B4">
              <w:rPr>
                <w:rFonts w:ascii="Arial" w:hAnsi="Arial" w:cs="Arial"/>
                <w:sz w:val="22"/>
                <w:szCs w:val="22"/>
                <w:lang w:eastAsia="zh-CN"/>
              </w:rPr>
              <w:t>Clause 3.05.5</w:t>
            </w:r>
          </w:p>
        </w:tc>
        <w:tc>
          <w:tcPr>
            <w:tcW w:w="3503" w:type="dxa"/>
          </w:tcPr>
          <w:p w:rsidR="00AD7BF5" w:rsidRPr="001377B4" w:rsidRDefault="00AD7BF5" w:rsidP="002A21DB">
            <w:pPr>
              <w:tabs>
                <w:tab w:val="left" w:pos="0"/>
              </w:tabs>
              <w:spacing w:before="60" w:after="60" w:line="276" w:lineRule="auto"/>
              <w:rPr>
                <w:rFonts w:ascii="Arial" w:hAnsi="Arial" w:cs="Arial"/>
                <w:sz w:val="22"/>
                <w:szCs w:val="22"/>
              </w:rPr>
            </w:pPr>
            <w:r w:rsidRPr="001377B4">
              <w:rPr>
                <w:rFonts w:ascii="Arial" w:hAnsi="Arial" w:cs="Arial"/>
                <w:sz w:val="22"/>
                <w:szCs w:val="22"/>
              </w:rPr>
              <w:t>One test per pipe line</w:t>
            </w:r>
          </w:p>
        </w:tc>
      </w:tr>
    </w:tbl>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3.05.6</w:t>
      </w:r>
      <w:r w:rsidRPr="001377B4">
        <w:rPr>
          <w:rFonts w:ascii="Arial" w:eastAsiaTheme="minorEastAsia" w:hAnsi="Arial" w:cs="Arial"/>
          <w:b/>
          <w:sz w:val="22"/>
          <w:szCs w:val="22"/>
          <w:lang w:eastAsia="zh-CN"/>
        </w:rPr>
        <w:tab/>
        <w:t>Acceptance by Stormwater Authority</w:t>
      </w:r>
    </w:p>
    <w:p w:rsidR="00AD7BF5" w:rsidRPr="001377B4" w:rsidRDefault="00AD7BF5" w:rsidP="002A21DB">
      <w:pPr>
        <w:numPr>
          <w:ilvl w:val="4"/>
          <w:numId w:val="6"/>
        </w:numPr>
        <w:tabs>
          <w:tab w:val="left" w:pos="993"/>
          <w:tab w:val="left" w:pos="1701"/>
          <w:tab w:val="left" w:pos="2400"/>
          <w:tab w:val="left" w:pos="3120"/>
        </w:tabs>
        <w:spacing w:before="0" w:after="200" w:line="276" w:lineRule="auto"/>
        <w:ind w:hanging="1800"/>
        <w:jc w:val="left"/>
        <w:rPr>
          <w:rFonts w:ascii="Arial" w:hAnsi="Arial" w:cs="Arial"/>
          <w:sz w:val="22"/>
          <w:szCs w:val="22"/>
        </w:rPr>
      </w:pPr>
      <w:r w:rsidRPr="001377B4">
        <w:rPr>
          <w:rFonts w:ascii="Arial" w:hAnsi="Arial" w:cs="Arial"/>
          <w:sz w:val="22"/>
          <w:szCs w:val="22"/>
        </w:rPr>
        <w:t>Final Inspection</w:t>
      </w:r>
    </w:p>
    <w:p w:rsidR="00AD7BF5" w:rsidRPr="001377B4" w:rsidRDefault="00AD7BF5" w:rsidP="002A21DB">
      <w:pPr>
        <w:tabs>
          <w:tab w:val="left" w:pos="709"/>
          <w:tab w:val="left" w:pos="1200"/>
          <w:tab w:val="left" w:pos="1701"/>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Closed Circuit Television (CCTV) survey is required by the Stormwater Authority as part of the Construction Quality Records information and shall be undertaken by a qualified operator as described in WSA-05-2008 Conduit Inspection Reporting Code of Australia and in accordance with the Guidelines of the Australian Conduit Condition Evaluation Manual.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Two copies of the CCTV survey are to be provided to the Superintendent on a CD or DVD and accompanied by a CCTV report. The report shall include a description and a photo of each significant defect.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CCTV survey shall be undertaken prior to the placement of the final surface layer to roads such as asphalt, concrete and pavers, the construction of footpaths and after the completion of all stormwater structures. The pipes and structures shall be clear of all debris and construction materials prior to commencement of the CCTV survey.</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Any defects identified by the CCTV inspection shall be rectified together with a new CCTV inspection and report submitted to the Superintendent prior to requesting final inspection.</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Repair of damaged pipes and culverts by patching is not acceptable to the Stormwater Authority.</w:t>
      </w:r>
    </w:p>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ADD</w:t>
      </w:r>
    </w:p>
    <w:tbl>
      <w:tblPr>
        <w:tblW w:w="0" w:type="auto"/>
        <w:tblLook w:val="04A0"/>
      </w:tblPr>
      <w:tblGrid>
        <w:gridCol w:w="9242"/>
      </w:tblGrid>
      <w:tr w:rsidR="00AD7BF5" w:rsidRPr="001377B4" w:rsidTr="008754DC">
        <w:trPr>
          <w:trHeight w:val="679"/>
        </w:trPr>
        <w:tc>
          <w:tcPr>
            <w:tcW w:w="9242" w:type="dxa"/>
            <w:tcBorders>
              <w:top w:val="single" w:sz="12" w:space="0" w:color="auto"/>
              <w:left w:val="single" w:sz="12" w:space="0" w:color="auto"/>
              <w:bottom w:val="single" w:sz="12" w:space="0" w:color="auto"/>
              <w:right w:val="single" w:sz="12" w:space="0" w:color="auto"/>
            </w:tcBorders>
          </w:tcPr>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Hold Point 3.14</w:t>
            </w:r>
          </w:p>
          <w:p w:rsidR="00AD7BF5" w:rsidRPr="001377B4" w:rsidRDefault="00AD7BF5" w:rsidP="002A21DB">
            <w:pPr>
              <w:spacing w:after="200" w:line="276" w:lineRule="auto"/>
              <w:ind w:left="2694" w:hanging="2694"/>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Process Held:</w:t>
            </w:r>
            <w:r w:rsidRPr="001377B4">
              <w:rPr>
                <w:rFonts w:ascii="Arial" w:eastAsiaTheme="minorEastAsia" w:hAnsi="Arial" w:cs="Arial"/>
                <w:b/>
                <w:sz w:val="22"/>
                <w:szCs w:val="22"/>
                <w:lang w:eastAsia="zh-CN"/>
              </w:rPr>
              <w:tab/>
            </w:r>
            <w:r w:rsidRPr="001377B4">
              <w:rPr>
                <w:rFonts w:ascii="Arial" w:eastAsiaTheme="minorEastAsia" w:hAnsi="Arial" w:cs="Arial"/>
                <w:sz w:val="22"/>
                <w:szCs w:val="22"/>
                <w:lang w:eastAsia="zh-CN"/>
              </w:rPr>
              <w:t>Placement of final surface layer to roads and footpaths.</w:t>
            </w:r>
          </w:p>
          <w:p w:rsidR="00AD7BF5" w:rsidRPr="001377B4" w:rsidRDefault="00AD7BF5" w:rsidP="002A21DB">
            <w:pPr>
              <w:tabs>
                <w:tab w:val="left" w:pos="2885"/>
              </w:tabs>
              <w:spacing w:after="200" w:line="276" w:lineRule="auto"/>
              <w:ind w:left="2694" w:hanging="2694"/>
              <w:rPr>
                <w:rFonts w:ascii="Arial" w:eastAsiaTheme="minorEastAsia" w:hAnsi="Arial" w:cs="Arial"/>
                <w:sz w:val="22"/>
                <w:szCs w:val="22"/>
                <w:lang w:eastAsia="zh-CN"/>
              </w:rPr>
            </w:pPr>
            <w:r w:rsidRPr="001377B4">
              <w:rPr>
                <w:rFonts w:ascii="Arial" w:eastAsiaTheme="minorEastAsia" w:hAnsi="Arial" w:cs="Arial"/>
                <w:b/>
                <w:sz w:val="22"/>
                <w:szCs w:val="22"/>
                <w:lang w:eastAsia="zh-CN"/>
              </w:rPr>
              <w:t>Submission Details:</w:t>
            </w:r>
            <w:r w:rsidRPr="001377B4">
              <w:rPr>
                <w:rFonts w:ascii="Arial" w:eastAsiaTheme="minorEastAsia" w:hAnsi="Arial" w:cs="Arial"/>
                <w:b/>
                <w:sz w:val="22"/>
                <w:szCs w:val="22"/>
                <w:lang w:eastAsia="zh-CN"/>
              </w:rPr>
              <w:tab/>
            </w:r>
            <w:r w:rsidRPr="001377B4">
              <w:rPr>
                <w:rFonts w:ascii="Arial" w:eastAsiaTheme="minorEastAsia" w:hAnsi="Arial" w:cs="Arial"/>
                <w:sz w:val="22"/>
                <w:szCs w:val="22"/>
                <w:lang w:eastAsia="zh-CN"/>
              </w:rPr>
              <w:t xml:space="preserve">At least five (5) days prior to the placement of final surface layer to roads and footpaths, the Contractor shall submit to the Superintendent two (2) copies of the stormwater drainage CCTV report with survey on CD or DVD. </w:t>
            </w:r>
          </w:p>
          <w:p w:rsidR="00AD7BF5" w:rsidRPr="001377B4" w:rsidRDefault="00AD7BF5" w:rsidP="002A21DB">
            <w:pPr>
              <w:tabs>
                <w:tab w:val="left" w:pos="3011"/>
              </w:tabs>
              <w:spacing w:after="200" w:line="276" w:lineRule="auto"/>
              <w:ind w:left="2694" w:hanging="2694"/>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Release of Hold Point:</w:t>
            </w:r>
            <w:r w:rsidRPr="001377B4">
              <w:rPr>
                <w:rFonts w:ascii="Arial" w:eastAsiaTheme="minorEastAsia" w:hAnsi="Arial" w:cs="Arial"/>
                <w:b/>
                <w:sz w:val="22"/>
                <w:szCs w:val="22"/>
                <w:lang w:eastAsia="zh-CN"/>
              </w:rPr>
              <w:tab/>
            </w:r>
            <w:r w:rsidRPr="001377B4">
              <w:rPr>
                <w:rFonts w:ascii="Arial" w:eastAsiaTheme="minorEastAsia" w:hAnsi="Arial" w:cs="Arial"/>
                <w:sz w:val="22"/>
                <w:szCs w:val="22"/>
                <w:lang w:eastAsia="zh-CN"/>
              </w:rPr>
              <w:t>The Superintendent will consider the submitted documents, including the rectification of defects, prior to authorising the release of the Hold Point.</w:t>
            </w:r>
            <w:r w:rsidRPr="001377B4">
              <w:rPr>
                <w:rFonts w:ascii="Arial" w:eastAsiaTheme="minorEastAsia" w:hAnsi="Arial" w:cs="Arial"/>
                <w:b/>
                <w:sz w:val="22"/>
                <w:szCs w:val="22"/>
                <w:lang w:eastAsia="zh-CN"/>
              </w:rPr>
              <w:t xml:space="preserve"> </w:t>
            </w:r>
          </w:p>
        </w:tc>
      </w:tr>
    </w:tbl>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3.06</w:t>
      </w:r>
      <w:r w:rsidRPr="001377B4">
        <w:rPr>
          <w:rFonts w:ascii="Arial" w:eastAsiaTheme="minorEastAsia" w:hAnsi="Arial" w:cs="Arial"/>
          <w:b/>
          <w:caps/>
          <w:sz w:val="22"/>
          <w:szCs w:val="22"/>
          <w:lang w:eastAsia="zh-CN"/>
        </w:rPr>
        <w:tab/>
        <w:t>Subsoil Drains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3.06.1</w:t>
      </w:r>
      <w:r w:rsidRPr="001377B4">
        <w:rPr>
          <w:rFonts w:ascii="Arial" w:eastAsiaTheme="minorEastAsia" w:hAnsi="Arial" w:cs="Arial"/>
          <w:b/>
          <w:sz w:val="22"/>
          <w:szCs w:val="22"/>
          <w:lang w:eastAsia="zh-CN"/>
        </w:rPr>
        <w:tab/>
        <w:t>Materials</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w:t>
      </w:r>
      <w:proofErr w:type="spellStart"/>
      <w:r w:rsidRPr="001377B4">
        <w:rPr>
          <w:rFonts w:ascii="Arial" w:eastAsiaTheme="minorEastAsia" w:hAnsi="Arial" w:cs="Arial"/>
          <w:b/>
          <w:bCs/>
          <w:sz w:val="22"/>
          <w:szCs w:val="22"/>
          <w:lang w:eastAsia="zh-CN"/>
        </w:rPr>
        <w:t>i</w:t>
      </w:r>
      <w:proofErr w:type="spellEnd"/>
      <w:r w:rsidRPr="001377B4">
        <w:rPr>
          <w:rFonts w:ascii="Arial" w:eastAsiaTheme="minorEastAsia" w:hAnsi="Arial" w:cs="Arial"/>
          <w:b/>
          <w:bCs/>
          <w:sz w:val="22"/>
          <w:szCs w:val="22"/>
          <w:lang w:eastAsia="zh-CN"/>
        </w:rPr>
        <w:t xml:space="preserve">) </w:t>
      </w:r>
      <w:r w:rsidRPr="001377B4">
        <w:rPr>
          <w:rFonts w:ascii="Arial" w:eastAsiaTheme="minorEastAsia" w:hAnsi="Arial" w:cs="Arial"/>
          <w:b/>
          <w:bCs/>
          <w:sz w:val="22"/>
          <w:szCs w:val="22"/>
          <w:lang w:eastAsia="zh-CN"/>
        </w:rPr>
        <w:tab/>
        <w:t xml:space="preserve">Pipes </w:t>
      </w:r>
    </w:p>
    <w:p w:rsidR="00AD7BF5" w:rsidRPr="001377B4" w:rsidRDefault="00AD7BF5" w:rsidP="002A21DB">
      <w:pPr>
        <w:spacing w:after="200" w:line="276" w:lineRule="auto"/>
        <w:rPr>
          <w:rFonts w:ascii="Arial" w:eastAsiaTheme="minorEastAsia" w:hAnsi="Arial" w:cs="Arial"/>
          <w:bCs/>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Transverse subsoil drains, where specified, shall be constructed of solid walled </w:t>
      </w:r>
      <w:proofErr w:type="spellStart"/>
      <w:r w:rsidRPr="001377B4">
        <w:rPr>
          <w:rFonts w:ascii="Arial" w:eastAsiaTheme="minorEastAsia" w:hAnsi="Arial" w:cs="Arial"/>
          <w:sz w:val="22"/>
          <w:szCs w:val="22"/>
          <w:lang w:eastAsia="zh-CN"/>
        </w:rPr>
        <w:t>uPVC</w:t>
      </w:r>
      <w:proofErr w:type="spellEnd"/>
      <w:r w:rsidRPr="001377B4">
        <w:rPr>
          <w:rFonts w:ascii="Arial" w:eastAsiaTheme="minorEastAsia" w:hAnsi="Arial" w:cs="Arial"/>
          <w:sz w:val="22"/>
          <w:szCs w:val="22"/>
          <w:lang w:eastAsia="zh-CN"/>
        </w:rPr>
        <w:t xml:space="preserve"> pipe of similar diameter and quality to the longitudinal subsoil drains.</w:t>
      </w:r>
    </w:p>
    <w:p w:rsidR="00AD7BF5" w:rsidRPr="001377B4" w:rsidRDefault="00AD7BF5" w:rsidP="002A21DB">
      <w:pPr>
        <w:numPr>
          <w:ilvl w:val="4"/>
          <w:numId w:val="6"/>
        </w:numPr>
        <w:tabs>
          <w:tab w:val="left" w:pos="993"/>
        </w:tabs>
        <w:spacing w:before="0" w:after="200" w:line="276" w:lineRule="auto"/>
        <w:ind w:left="993" w:hanging="993"/>
        <w:rPr>
          <w:rFonts w:ascii="Arial" w:hAnsi="Arial" w:cs="Arial"/>
          <w:b/>
          <w:sz w:val="22"/>
          <w:szCs w:val="22"/>
        </w:rPr>
      </w:pPr>
      <w:r w:rsidRPr="001377B4">
        <w:rPr>
          <w:rFonts w:ascii="Arial" w:hAnsi="Arial" w:cs="Arial"/>
          <w:b/>
          <w:sz w:val="22"/>
          <w:szCs w:val="22"/>
        </w:rPr>
        <w:t>Filter Materials</w:t>
      </w:r>
    </w:p>
    <w:p w:rsidR="00AD7BF5" w:rsidRPr="001377B4" w:rsidRDefault="00AD7BF5" w:rsidP="002A21DB">
      <w:pPr>
        <w:tabs>
          <w:tab w:val="left" w:pos="709"/>
        </w:tabs>
        <w:spacing w:line="276" w:lineRule="auto"/>
        <w:ind w:left="720" w:hanging="720"/>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Table 3.11, 4</w:t>
      </w:r>
      <w:r w:rsidRPr="001377B4">
        <w:rPr>
          <w:rFonts w:ascii="Arial" w:hAnsi="Arial" w:cs="Arial"/>
          <w:sz w:val="22"/>
          <w:szCs w:val="22"/>
          <w:vertAlign w:val="superscript"/>
        </w:rPr>
        <w:t>th</w:t>
      </w:r>
      <w:r w:rsidRPr="001377B4">
        <w:rPr>
          <w:rFonts w:ascii="Arial" w:hAnsi="Arial" w:cs="Arial"/>
          <w:sz w:val="22"/>
          <w:szCs w:val="22"/>
        </w:rPr>
        <w:t xml:space="preserve"> paragraph</w:t>
      </w:r>
    </w:p>
    <w:p w:rsidR="00AD7BF5" w:rsidRPr="001377B4" w:rsidRDefault="00AD7BF5" w:rsidP="002A21DB">
      <w:pPr>
        <w:tabs>
          <w:tab w:val="left" w:pos="709"/>
        </w:tabs>
        <w:spacing w:line="276" w:lineRule="auto"/>
        <w:ind w:left="720" w:hanging="720"/>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Table 3.8</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3.06.5</w:t>
      </w:r>
      <w:r w:rsidRPr="001377B4">
        <w:rPr>
          <w:rFonts w:ascii="Arial" w:eastAsiaTheme="minorEastAsia" w:hAnsi="Arial" w:cs="Arial"/>
          <w:b/>
          <w:sz w:val="22"/>
          <w:szCs w:val="22"/>
          <w:lang w:eastAsia="zh-CN"/>
        </w:rPr>
        <w:tab/>
        <w:t>Conformance Criteria</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w:t>
      </w:r>
      <w:proofErr w:type="spellStart"/>
      <w:r w:rsidRPr="001377B4">
        <w:rPr>
          <w:rFonts w:ascii="Arial" w:eastAsiaTheme="minorEastAsia" w:hAnsi="Arial" w:cs="Arial"/>
          <w:b/>
          <w:bCs/>
          <w:sz w:val="22"/>
          <w:szCs w:val="22"/>
          <w:lang w:eastAsia="zh-CN"/>
        </w:rPr>
        <w:t>i</w:t>
      </w:r>
      <w:proofErr w:type="spellEnd"/>
      <w:r w:rsidRPr="001377B4">
        <w:rPr>
          <w:rFonts w:ascii="Arial" w:eastAsiaTheme="minorEastAsia" w:hAnsi="Arial" w:cs="Arial"/>
          <w:b/>
          <w:bCs/>
          <w:sz w:val="22"/>
          <w:szCs w:val="22"/>
          <w:lang w:eastAsia="zh-CN"/>
        </w:rPr>
        <w:t>)</w:t>
      </w:r>
      <w:r w:rsidRPr="001377B4">
        <w:rPr>
          <w:rFonts w:ascii="Arial" w:eastAsiaTheme="minorEastAsia" w:hAnsi="Arial" w:cs="Arial"/>
          <w:b/>
          <w:bCs/>
          <w:sz w:val="22"/>
          <w:szCs w:val="22"/>
          <w:lang w:eastAsia="zh-CN"/>
        </w:rPr>
        <w:tab/>
        <w:t>Materials</w:t>
      </w:r>
    </w:p>
    <w:p w:rsidR="00AD7BF5" w:rsidRPr="001377B4" w:rsidRDefault="00AD7BF5" w:rsidP="002A21DB">
      <w:pPr>
        <w:numPr>
          <w:ilvl w:val="0"/>
          <w:numId w:val="13"/>
        </w:numPr>
        <w:tabs>
          <w:tab w:val="clear" w:pos="720"/>
          <w:tab w:val="num" w:pos="993"/>
          <w:tab w:val="num" w:pos="1440"/>
        </w:tabs>
        <w:spacing w:before="0" w:after="200" w:line="276" w:lineRule="auto"/>
        <w:ind w:left="993" w:hanging="993"/>
        <w:rPr>
          <w:rFonts w:ascii="Arial" w:hAnsi="Arial" w:cs="Arial"/>
          <w:sz w:val="22"/>
          <w:szCs w:val="22"/>
        </w:rPr>
      </w:pPr>
      <w:r w:rsidRPr="001377B4">
        <w:rPr>
          <w:rFonts w:ascii="Arial" w:hAnsi="Arial" w:cs="Arial"/>
          <w:sz w:val="22"/>
          <w:szCs w:val="22"/>
        </w:rPr>
        <w:t>Filter Material</w:t>
      </w:r>
    </w:p>
    <w:p w:rsidR="00AD7BF5" w:rsidRPr="001377B4" w:rsidRDefault="00AD7BF5" w:rsidP="002A21DB">
      <w:pPr>
        <w:spacing w:line="276" w:lineRule="auto"/>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Table 3.8, 2</w:t>
      </w:r>
      <w:r w:rsidRPr="001377B4">
        <w:rPr>
          <w:rFonts w:ascii="Arial" w:hAnsi="Arial" w:cs="Arial"/>
          <w:sz w:val="22"/>
          <w:szCs w:val="22"/>
          <w:vertAlign w:val="superscript"/>
        </w:rPr>
        <w:t>nd</w:t>
      </w:r>
      <w:r w:rsidRPr="001377B4">
        <w:rPr>
          <w:rFonts w:ascii="Arial" w:hAnsi="Arial" w:cs="Arial"/>
          <w:sz w:val="22"/>
          <w:szCs w:val="22"/>
        </w:rPr>
        <w:t xml:space="preserve"> paragraph</w:t>
      </w:r>
    </w:p>
    <w:p w:rsidR="00AD7BF5" w:rsidRPr="001377B4" w:rsidRDefault="00AD7BF5" w:rsidP="002A21DB">
      <w:pPr>
        <w:spacing w:line="276" w:lineRule="auto"/>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Table 3.7</w:t>
      </w:r>
    </w:p>
    <w:p w:rsidR="00AD7BF5" w:rsidRPr="001377B4" w:rsidRDefault="00AD7BF5" w:rsidP="002A21DB">
      <w:pPr>
        <w:spacing w:line="276" w:lineRule="auto"/>
        <w:ind w:left="993" w:hanging="993"/>
        <w:rPr>
          <w:rFonts w:ascii="Arial" w:hAnsi="Arial" w:cs="Arial"/>
          <w:sz w:val="22"/>
          <w:szCs w:val="22"/>
        </w:rPr>
      </w:pPr>
      <w:r w:rsidRPr="001377B4">
        <w:rPr>
          <w:rFonts w:ascii="Arial" w:hAnsi="Arial" w:cs="Arial"/>
          <w:b/>
          <w:sz w:val="22"/>
          <w:szCs w:val="22"/>
        </w:rPr>
        <w:t>(ii)</w:t>
      </w:r>
      <w:r w:rsidRPr="001377B4">
        <w:rPr>
          <w:rFonts w:ascii="Arial" w:hAnsi="Arial" w:cs="Arial"/>
          <w:sz w:val="22"/>
          <w:szCs w:val="22"/>
        </w:rPr>
        <w:tab/>
      </w:r>
      <w:r w:rsidRPr="001377B4">
        <w:rPr>
          <w:rFonts w:ascii="Arial" w:hAnsi="Arial" w:cs="Arial"/>
          <w:b/>
          <w:sz w:val="22"/>
          <w:szCs w:val="22"/>
        </w:rPr>
        <w:t>Compaction Conformance</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Table 3.12, 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Table 3.9</w:t>
      </w:r>
    </w:p>
    <w:p w:rsidR="00AD7BF5" w:rsidRPr="001377B4" w:rsidRDefault="00AD7BF5" w:rsidP="002A21DB">
      <w:pPr>
        <w:spacing w:line="276" w:lineRule="auto"/>
        <w:ind w:left="993" w:hanging="993"/>
        <w:rPr>
          <w:rFonts w:ascii="Arial" w:hAnsi="Arial" w:cs="Arial"/>
          <w:sz w:val="22"/>
          <w:szCs w:val="22"/>
        </w:rPr>
      </w:pPr>
      <w:proofErr w:type="gramStart"/>
      <w:r w:rsidRPr="001377B4">
        <w:rPr>
          <w:rFonts w:ascii="Arial" w:hAnsi="Arial" w:cs="Arial"/>
          <w:b/>
          <w:sz w:val="22"/>
          <w:szCs w:val="22"/>
        </w:rPr>
        <w:t>(iv)</w:t>
      </w:r>
      <w:r w:rsidRPr="001377B4">
        <w:rPr>
          <w:rFonts w:ascii="Arial" w:hAnsi="Arial" w:cs="Arial"/>
          <w:sz w:val="22"/>
          <w:szCs w:val="22"/>
        </w:rPr>
        <w:tab/>
      </w:r>
      <w:r w:rsidRPr="001377B4">
        <w:rPr>
          <w:rFonts w:ascii="Arial" w:hAnsi="Arial" w:cs="Arial"/>
          <w:b/>
          <w:sz w:val="22"/>
          <w:szCs w:val="22"/>
        </w:rPr>
        <w:t>Sampling</w:t>
      </w:r>
      <w:proofErr w:type="gramEnd"/>
      <w:r w:rsidRPr="001377B4">
        <w:rPr>
          <w:rFonts w:ascii="Arial" w:hAnsi="Arial" w:cs="Arial"/>
          <w:b/>
          <w:sz w:val="22"/>
          <w:szCs w:val="22"/>
        </w:rPr>
        <w:t xml:space="preserve"> and Testing</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Table 3.12, 5</w:t>
      </w:r>
      <w:r w:rsidRPr="001377B4">
        <w:rPr>
          <w:rFonts w:ascii="Arial" w:hAnsi="Arial" w:cs="Arial"/>
          <w:sz w:val="22"/>
          <w:szCs w:val="22"/>
          <w:vertAlign w:val="superscript"/>
        </w:rPr>
        <w:t>th</w:t>
      </w:r>
      <w:r w:rsidRPr="001377B4">
        <w:rPr>
          <w:rFonts w:ascii="Arial" w:hAnsi="Arial" w:cs="Arial"/>
          <w:sz w:val="22"/>
          <w:szCs w:val="22"/>
        </w:rPr>
        <w:t xml:space="preserve"> paragraph</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Table 3.9</w:t>
      </w:r>
    </w:p>
    <w:p w:rsidR="00AD7BF5" w:rsidRPr="001377B4" w:rsidRDefault="00AD7BF5" w:rsidP="002A21DB">
      <w:pPr>
        <w:tabs>
          <w:tab w:val="left" w:pos="993"/>
        </w:tabs>
        <w:spacing w:line="276" w:lineRule="auto"/>
        <w:rPr>
          <w:rFonts w:ascii="Arial" w:hAnsi="Arial" w:cs="Arial"/>
          <w:sz w:val="22"/>
          <w:szCs w:val="22"/>
        </w:rPr>
      </w:pPr>
      <w:r w:rsidRPr="001377B4">
        <w:rPr>
          <w:rFonts w:ascii="Arial" w:hAnsi="Arial" w:cs="Arial"/>
          <w:b/>
          <w:sz w:val="22"/>
          <w:szCs w:val="22"/>
        </w:rPr>
        <w:t>(v)</w:t>
      </w:r>
      <w:r w:rsidRPr="001377B4">
        <w:rPr>
          <w:rFonts w:ascii="Arial" w:hAnsi="Arial" w:cs="Arial"/>
          <w:sz w:val="22"/>
          <w:szCs w:val="22"/>
        </w:rPr>
        <w:t xml:space="preserve"> </w:t>
      </w:r>
      <w:r w:rsidRPr="001377B4">
        <w:rPr>
          <w:rFonts w:ascii="Arial" w:hAnsi="Arial" w:cs="Arial"/>
          <w:sz w:val="22"/>
          <w:szCs w:val="22"/>
        </w:rPr>
        <w:tab/>
      </w:r>
      <w:r w:rsidRPr="001377B4">
        <w:rPr>
          <w:rFonts w:ascii="Arial" w:hAnsi="Arial" w:cs="Arial"/>
          <w:b/>
          <w:sz w:val="22"/>
          <w:szCs w:val="22"/>
        </w:rPr>
        <w:t>Frequency of Testing</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Table 3.13, 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Table 3.10.</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Table 3.10</w:t>
      </w:r>
    </w:p>
    <w:p w:rsidR="00AD7BF5" w:rsidRPr="001377B4" w:rsidRDefault="00AD7BF5" w:rsidP="002A21DB">
      <w:pPr>
        <w:spacing w:line="276" w:lineRule="auto"/>
        <w:ind w:left="720" w:hanging="720"/>
        <w:rPr>
          <w:rFonts w:ascii="Arial" w:hAnsi="Arial" w:cs="Arial"/>
          <w:b/>
          <w:sz w:val="22"/>
          <w:szCs w:val="22"/>
        </w:rPr>
      </w:pPr>
      <w:r w:rsidRPr="001377B4">
        <w:rPr>
          <w:rFonts w:ascii="Arial" w:hAnsi="Arial" w:cs="Arial"/>
          <w:b/>
          <w:sz w:val="22"/>
          <w:szCs w:val="22"/>
        </w:rPr>
        <w:t>ADD</w:t>
      </w:r>
    </w:p>
    <w:tbl>
      <w:tblPr>
        <w:tblStyle w:val="TableGrid"/>
        <w:tblW w:w="4743" w:type="pct"/>
        <w:jc w:val="center"/>
        <w:tblInd w:w="-596" w:type="dxa"/>
        <w:tblLook w:val="04A0"/>
      </w:tblPr>
      <w:tblGrid>
        <w:gridCol w:w="2562"/>
        <w:gridCol w:w="2395"/>
        <w:gridCol w:w="1552"/>
        <w:gridCol w:w="2258"/>
      </w:tblGrid>
      <w:tr w:rsidR="00AD7BF5" w:rsidRPr="001377B4" w:rsidTr="00EA2F84">
        <w:trPr>
          <w:tblHeader/>
          <w:jc w:val="center"/>
        </w:trPr>
        <w:tc>
          <w:tcPr>
            <w:tcW w:w="5000" w:type="pct"/>
            <w:gridSpan w:val="4"/>
          </w:tcPr>
          <w:p w:rsidR="00AD7BF5" w:rsidRPr="001377B4" w:rsidRDefault="00AD7BF5" w:rsidP="002A21DB">
            <w:pPr>
              <w:tabs>
                <w:tab w:val="left" w:pos="0"/>
              </w:tabs>
              <w:spacing w:before="60" w:after="60" w:line="276" w:lineRule="auto"/>
              <w:jc w:val="center"/>
              <w:rPr>
                <w:rFonts w:ascii="Arial" w:hAnsi="Arial" w:cs="Arial"/>
                <w:b/>
                <w:sz w:val="22"/>
                <w:szCs w:val="22"/>
              </w:rPr>
            </w:pPr>
            <w:r w:rsidRPr="001377B4">
              <w:rPr>
                <w:rFonts w:ascii="Arial" w:hAnsi="Arial" w:cs="Arial"/>
                <w:b/>
                <w:sz w:val="22"/>
                <w:szCs w:val="22"/>
              </w:rPr>
              <w:t>Table 3.10</w:t>
            </w:r>
          </w:p>
          <w:p w:rsidR="00AD7BF5" w:rsidRPr="001377B4" w:rsidRDefault="00AD7BF5" w:rsidP="002A21DB">
            <w:pPr>
              <w:spacing w:before="60" w:after="60" w:line="276" w:lineRule="auto"/>
              <w:rPr>
                <w:rFonts w:ascii="Arial" w:hAnsi="Arial" w:cs="Arial"/>
                <w:sz w:val="22"/>
                <w:szCs w:val="22"/>
              </w:rPr>
            </w:pPr>
          </w:p>
        </w:tc>
      </w:tr>
      <w:tr w:rsidR="00AD7BF5" w:rsidRPr="001377B4" w:rsidTr="00EA2F84">
        <w:trPr>
          <w:tblHeader/>
          <w:jc w:val="center"/>
        </w:trPr>
        <w:tc>
          <w:tcPr>
            <w:tcW w:w="1461" w:type="pct"/>
          </w:tcPr>
          <w:p w:rsidR="00AD7BF5" w:rsidRPr="001377B4" w:rsidRDefault="00AD7BF5" w:rsidP="002A21DB">
            <w:pPr>
              <w:tabs>
                <w:tab w:val="left" w:pos="0"/>
              </w:tabs>
              <w:spacing w:before="60" w:after="60" w:line="276" w:lineRule="auto"/>
              <w:jc w:val="center"/>
              <w:rPr>
                <w:rFonts w:ascii="Arial" w:hAnsi="Arial" w:cs="Arial"/>
                <w:b/>
                <w:sz w:val="22"/>
                <w:szCs w:val="22"/>
              </w:rPr>
            </w:pPr>
            <w:r w:rsidRPr="001377B4">
              <w:rPr>
                <w:rFonts w:ascii="Arial" w:hAnsi="Arial" w:cs="Arial"/>
                <w:b/>
                <w:sz w:val="22"/>
                <w:szCs w:val="22"/>
              </w:rPr>
              <w:t>Clause</w:t>
            </w:r>
          </w:p>
          <w:p w:rsidR="00AD7BF5" w:rsidRPr="001377B4" w:rsidRDefault="00AD7BF5" w:rsidP="002A21DB">
            <w:pPr>
              <w:spacing w:before="60" w:after="60" w:line="276" w:lineRule="auto"/>
              <w:rPr>
                <w:rFonts w:ascii="Arial" w:hAnsi="Arial" w:cs="Arial"/>
                <w:sz w:val="22"/>
                <w:szCs w:val="22"/>
              </w:rPr>
            </w:pPr>
          </w:p>
        </w:tc>
        <w:tc>
          <w:tcPr>
            <w:tcW w:w="1366"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b/>
                <w:sz w:val="22"/>
                <w:szCs w:val="22"/>
              </w:rPr>
              <w:t>Characteristic Analysed</w:t>
            </w:r>
          </w:p>
        </w:tc>
        <w:tc>
          <w:tcPr>
            <w:tcW w:w="885"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b/>
                <w:sz w:val="22"/>
                <w:szCs w:val="22"/>
              </w:rPr>
              <w:t>Test Method</w:t>
            </w:r>
          </w:p>
        </w:tc>
        <w:tc>
          <w:tcPr>
            <w:tcW w:w="1288" w:type="pct"/>
          </w:tcPr>
          <w:p w:rsidR="00AD7BF5" w:rsidRPr="001377B4" w:rsidRDefault="00AD7BF5" w:rsidP="002A21DB">
            <w:pPr>
              <w:tabs>
                <w:tab w:val="left" w:pos="0"/>
              </w:tabs>
              <w:spacing w:before="60" w:after="60" w:line="276" w:lineRule="auto"/>
              <w:jc w:val="center"/>
              <w:rPr>
                <w:rFonts w:ascii="Arial" w:hAnsi="Arial" w:cs="Arial"/>
                <w:sz w:val="22"/>
                <w:szCs w:val="22"/>
              </w:rPr>
            </w:pPr>
            <w:r w:rsidRPr="001377B4">
              <w:rPr>
                <w:rFonts w:ascii="Arial" w:hAnsi="Arial" w:cs="Arial"/>
                <w:b/>
                <w:sz w:val="22"/>
                <w:szCs w:val="22"/>
              </w:rPr>
              <w:t>Minimum Frequency of Testing</w:t>
            </w:r>
          </w:p>
        </w:tc>
      </w:tr>
      <w:tr w:rsidR="00AD7BF5" w:rsidRPr="001377B4" w:rsidTr="00EA2F84">
        <w:trPr>
          <w:trHeight w:val="340"/>
          <w:jc w:val="center"/>
        </w:trPr>
        <w:tc>
          <w:tcPr>
            <w:tcW w:w="5000" w:type="pct"/>
            <w:gridSpan w:val="4"/>
          </w:tcPr>
          <w:p w:rsidR="00AD7BF5" w:rsidRPr="001377B4" w:rsidRDefault="00AD7BF5" w:rsidP="002A21DB">
            <w:pPr>
              <w:tabs>
                <w:tab w:val="left" w:pos="0"/>
              </w:tabs>
              <w:spacing w:before="60" w:after="60" w:line="276" w:lineRule="auto"/>
              <w:jc w:val="center"/>
              <w:rPr>
                <w:rFonts w:ascii="Arial" w:hAnsi="Arial" w:cs="Arial"/>
                <w:sz w:val="22"/>
                <w:szCs w:val="22"/>
              </w:rPr>
            </w:pPr>
            <w:r w:rsidRPr="001377B4">
              <w:rPr>
                <w:rFonts w:ascii="Arial" w:hAnsi="Arial" w:cs="Arial"/>
                <w:b/>
                <w:sz w:val="22"/>
                <w:szCs w:val="22"/>
              </w:rPr>
              <w:t>Compaction</w:t>
            </w:r>
          </w:p>
        </w:tc>
      </w:tr>
      <w:tr w:rsidR="00AD7BF5" w:rsidRPr="001377B4" w:rsidTr="00EA2F84">
        <w:trPr>
          <w:jc w:val="center"/>
        </w:trPr>
        <w:tc>
          <w:tcPr>
            <w:tcW w:w="1461"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3.06.3</w:t>
            </w:r>
          </w:p>
        </w:tc>
        <w:tc>
          <w:tcPr>
            <w:tcW w:w="1366"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Compaction and Moisture content for filter material</w:t>
            </w:r>
          </w:p>
        </w:tc>
        <w:tc>
          <w:tcPr>
            <w:tcW w:w="885"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AS 1289.5.4.1</w:t>
            </w:r>
          </w:p>
        </w:tc>
        <w:tc>
          <w:tcPr>
            <w:tcW w:w="1288" w:type="pct"/>
          </w:tcPr>
          <w:p w:rsidR="00AD7BF5" w:rsidRPr="001377B4" w:rsidRDefault="00AD7BF5" w:rsidP="002A21DB">
            <w:pPr>
              <w:tabs>
                <w:tab w:val="left" w:pos="0"/>
              </w:tabs>
              <w:spacing w:before="60" w:after="60" w:line="276" w:lineRule="auto"/>
              <w:rPr>
                <w:rFonts w:ascii="Arial" w:hAnsi="Arial" w:cs="Arial"/>
                <w:sz w:val="22"/>
                <w:szCs w:val="22"/>
              </w:rPr>
            </w:pPr>
            <w:r w:rsidRPr="001377B4">
              <w:rPr>
                <w:rFonts w:ascii="Arial" w:hAnsi="Arial" w:cs="Arial"/>
                <w:sz w:val="22"/>
                <w:szCs w:val="22"/>
              </w:rPr>
              <w:t>One test per 150 linear meters or part thereof</w:t>
            </w:r>
          </w:p>
        </w:tc>
      </w:tr>
      <w:tr w:rsidR="00AD7BF5" w:rsidRPr="001377B4" w:rsidTr="00EA2F84">
        <w:trPr>
          <w:trHeight w:val="305"/>
          <w:jc w:val="center"/>
        </w:trPr>
        <w:tc>
          <w:tcPr>
            <w:tcW w:w="5000" w:type="pct"/>
            <w:gridSpan w:val="4"/>
          </w:tcPr>
          <w:p w:rsidR="00AD7BF5" w:rsidRPr="001377B4" w:rsidRDefault="00AD7BF5" w:rsidP="002A21DB">
            <w:pPr>
              <w:tabs>
                <w:tab w:val="left" w:pos="0"/>
              </w:tabs>
              <w:spacing w:before="60" w:after="60" w:line="276" w:lineRule="auto"/>
              <w:jc w:val="center"/>
              <w:rPr>
                <w:rFonts w:ascii="Arial" w:hAnsi="Arial" w:cs="Arial"/>
                <w:sz w:val="22"/>
                <w:szCs w:val="22"/>
              </w:rPr>
            </w:pPr>
            <w:r w:rsidRPr="001377B4">
              <w:rPr>
                <w:rFonts w:ascii="Arial" w:hAnsi="Arial" w:cs="Arial"/>
                <w:b/>
                <w:sz w:val="22"/>
                <w:szCs w:val="22"/>
              </w:rPr>
              <w:t>Filter Material Properties</w:t>
            </w:r>
          </w:p>
        </w:tc>
      </w:tr>
      <w:tr w:rsidR="00AD7BF5" w:rsidRPr="001377B4" w:rsidTr="00EA2F84">
        <w:trPr>
          <w:jc w:val="center"/>
        </w:trPr>
        <w:tc>
          <w:tcPr>
            <w:tcW w:w="1461"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3.06.1</w:t>
            </w:r>
          </w:p>
        </w:tc>
        <w:tc>
          <w:tcPr>
            <w:tcW w:w="1366" w:type="pct"/>
          </w:tcPr>
          <w:p w:rsidR="00AD7BF5" w:rsidRPr="001377B4" w:rsidRDefault="00AD7BF5" w:rsidP="002A21DB">
            <w:pPr>
              <w:spacing w:before="60" w:after="60" w:line="276" w:lineRule="auto"/>
              <w:rPr>
                <w:rFonts w:ascii="Arial" w:hAnsi="Arial" w:cs="Arial"/>
                <w:b/>
                <w:sz w:val="22"/>
                <w:szCs w:val="22"/>
              </w:rPr>
            </w:pPr>
            <w:r w:rsidRPr="001377B4">
              <w:rPr>
                <w:rFonts w:ascii="Arial" w:hAnsi="Arial" w:cs="Arial"/>
                <w:sz w:val="22"/>
                <w:szCs w:val="22"/>
              </w:rPr>
              <w:t>Filter Aggregate Material Grading</w:t>
            </w:r>
          </w:p>
        </w:tc>
        <w:tc>
          <w:tcPr>
            <w:tcW w:w="885" w:type="pct"/>
          </w:tcPr>
          <w:p w:rsidR="00AD7BF5" w:rsidRPr="001377B4" w:rsidRDefault="00AD7BF5" w:rsidP="002A21DB">
            <w:pPr>
              <w:spacing w:before="60" w:after="60" w:line="276" w:lineRule="auto"/>
              <w:rPr>
                <w:rFonts w:ascii="Arial" w:hAnsi="Arial" w:cs="Arial"/>
                <w:b/>
                <w:sz w:val="22"/>
                <w:szCs w:val="22"/>
              </w:rPr>
            </w:pPr>
            <w:r w:rsidRPr="001377B4">
              <w:rPr>
                <w:rFonts w:ascii="Arial" w:hAnsi="Arial" w:cs="Arial"/>
                <w:sz w:val="22"/>
                <w:szCs w:val="22"/>
              </w:rPr>
              <w:t>AS 1289.3.6.1</w:t>
            </w:r>
          </w:p>
        </w:tc>
        <w:tc>
          <w:tcPr>
            <w:tcW w:w="1288" w:type="pct"/>
          </w:tcPr>
          <w:p w:rsidR="00AD7BF5" w:rsidRPr="001377B4" w:rsidRDefault="00AD7BF5" w:rsidP="002A21DB">
            <w:pPr>
              <w:spacing w:before="60" w:after="60" w:line="276" w:lineRule="auto"/>
              <w:rPr>
                <w:rFonts w:ascii="Arial" w:hAnsi="Arial" w:cs="Arial"/>
                <w:b/>
                <w:sz w:val="22"/>
                <w:szCs w:val="22"/>
              </w:rPr>
            </w:pPr>
            <w:r w:rsidRPr="001377B4">
              <w:rPr>
                <w:rFonts w:ascii="Arial" w:hAnsi="Arial" w:cs="Arial"/>
                <w:sz w:val="22"/>
                <w:szCs w:val="22"/>
              </w:rPr>
              <w:t>One test per source per 500 cubic metres or part thereof</w:t>
            </w:r>
          </w:p>
        </w:tc>
      </w:tr>
      <w:tr w:rsidR="00AD7BF5" w:rsidRPr="001377B4" w:rsidTr="00EA2F84">
        <w:trPr>
          <w:jc w:val="center"/>
        </w:trPr>
        <w:tc>
          <w:tcPr>
            <w:tcW w:w="5000" w:type="pct"/>
            <w:gridSpan w:val="4"/>
          </w:tcPr>
          <w:p w:rsidR="00AD7BF5" w:rsidRPr="001377B4" w:rsidRDefault="00AD7BF5" w:rsidP="002A21DB">
            <w:pPr>
              <w:tabs>
                <w:tab w:val="left" w:pos="0"/>
              </w:tabs>
              <w:spacing w:before="60" w:after="60" w:line="276" w:lineRule="auto"/>
              <w:jc w:val="center"/>
              <w:rPr>
                <w:rFonts w:ascii="Arial" w:hAnsi="Arial" w:cs="Arial"/>
                <w:sz w:val="22"/>
                <w:szCs w:val="22"/>
              </w:rPr>
            </w:pPr>
            <w:proofErr w:type="spellStart"/>
            <w:r w:rsidRPr="001377B4">
              <w:rPr>
                <w:rFonts w:ascii="Arial" w:hAnsi="Arial" w:cs="Arial"/>
                <w:b/>
                <w:sz w:val="22"/>
                <w:szCs w:val="22"/>
              </w:rPr>
              <w:t>Geotextile</w:t>
            </w:r>
            <w:proofErr w:type="spellEnd"/>
          </w:p>
        </w:tc>
      </w:tr>
      <w:tr w:rsidR="00AD7BF5" w:rsidRPr="001377B4" w:rsidTr="00EA2F84">
        <w:trPr>
          <w:trHeight w:val="910"/>
          <w:jc w:val="center"/>
        </w:trPr>
        <w:tc>
          <w:tcPr>
            <w:tcW w:w="1461"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3.06.1</w:t>
            </w:r>
          </w:p>
        </w:tc>
        <w:tc>
          <w:tcPr>
            <w:tcW w:w="1366"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Puncture Strength</w:t>
            </w:r>
          </w:p>
        </w:tc>
        <w:tc>
          <w:tcPr>
            <w:tcW w:w="885"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AS 3706.4</w:t>
            </w:r>
          </w:p>
        </w:tc>
        <w:tc>
          <w:tcPr>
            <w:tcW w:w="1288" w:type="pct"/>
          </w:tcPr>
          <w:p w:rsidR="00AD7BF5" w:rsidRPr="001377B4" w:rsidRDefault="00AD7BF5" w:rsidP="002A21DB">
            <w:pPr>
              <w:tabs>
                <w:tab w:val="left" w:pos="0"/>
              </w:tabs>
              <w:spacing w:before="60" w:line="276" w:lineRule="auto"/>
              <w:rPr>
                <w:rFonts w:ascii="Arial" w:hAnsi="Arial" w:cs="Arial"/>
                <w:sz w:val="22"/>
                <w:szCs w:val="22"/>
              </w:rPr>
            </w:pPr>
            <w:r w:rsidRPr="001377B4">
              <w:rPr>
                <w:rFonts w:ascii="Arial" w:hAnsi="Arial" w:cs="Arial"/>
                <w:sz w:val="22"/>
                <w:szCs w:val="22"/>
              </w:rPr>
              <w:t>Provide copy of Manufacturer’s Certificate</w:t>
            </w:r>
          </w:p>
        </w:tc>
      </w:tr>
      <w:tr w:rsidR="00AD7BF5" w:rsidRPr="001377B4" w:rsidTr="00EA2F84">
        <w:trPr>
          <w:jc w:val="center"/>
        </w:trPr>
        <w:tc>
          <w:tcPr>
            <w:tcW w:w="1461"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3.06.1</w:t>
            </w:r>
          </w:p>
        </w:tc>
        <w:tc>
          <w:tcPr>
            <w:tcW w:w="1366"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Grab Strength</w:t>
            </w:r>
          </w:p>
        </w:tc>
        <w:tc>
          <w:tcPr>
            <w:tcW w:w="885"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AS 2001.2.3</w:t>
            </w:r>
          </w:p>
        </w:tc>
        <w:tc>
          <w:tcPr>
            <w:tcW w:w="1288" w:type="pct"/>
          </w:tcPr>
          <w:p w:rsidR="00AD7BF5" w:rsidRPr="001377B4" w:rsidRDefault="00AD7BF5" w:rsidP="002A21DB">
            <w:pPr>
              <w:tabs>
                <w:tab w:val="left" w:pos="0"/>
              </w:tabs>
              <w:spacing w:before="60" w:after="60" w:line="276" w:lineRule="auto"/>
              <w:rPr>
                <w:rFonts w:ascii="Arial" w:hAnsi="Arial" w:cs="Arial"/>
                <w:sz w:val="22"/>
                <w:szCs w:val="22"/>
              </w:rPr>
            </w:pPr>
            <w:r w:rsidRPr="001377B4">
              <w:rPr>
                <w:rFonts w:ascii="Arial" w:hAnsi="Arial" w:cs="Arial"/>
                <w:sz w:val="22"/>
                <w:szCs w:val="22"/>
              </w:rPr>
              <w:t>Provide copy of Manufacturer’s Certificate</w:t>
            </w:r>
          </w:p>
        </w:tc>
      </w:tr>
      <w:tr w:rsidR="00AD7BF5" w:rsidRPr="001377B4" w:rsidTr="00EA2F84">
        <w:trPr>
          <w:jc w:val="center"/>
        </w:trPr>
        <w:tc>
          <w:tcPr>
            <w:tcW w:w="1461"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3.06.1</w:t>
            </w:r>
          </w:p>
        </w:tc>
        <w:tc>
          <w:tcPr>
            <w:tcW w:w="1366"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Tear Strength</w:t>
            </w:r>
          </w:p>
        </w:tc>
        <w:tc>
          <w:tcPr>
            <w:tcW w:w="885"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AS 3706.3</w:t>
            </w:r>
          </w:p>
        </w:tc>
        <w:tc>
          <w:tcPr>
            <w:tcW w:w="1288" w:type="pct"/>
          </w:tcPr>
          <w:p w:rsidR="00AD7BF5" w:rsidRPr="001377B4" w:rsidRDefault="00AD7BF5" w:rsidP="002A21DB">
            <w:pPr>
              <w:tabs>
                <w:tab w:val="left" w:pos="0"/>
              </w:tabs>
              <w:spacing w:before="60" w:after="60" w:line="276" w:lineRule="auto"/>
              <w:rPr>
                <w:rFonts w:ascii="Arial" w:hAnsi="Arial" w:cs="Arial"/>
                <w:sz w:val="22"/>
                <w:szCs w:val="22"/>
              </w:rPr>
            </w:pPr>
            <w:r w:rsidRPr="001377B4">
              <w:rPr>
                <w:rFonts w:ascii="Arial" w:hAnsi="Arial" w:cs="Arial"/>
                <w:sz w:val="22"/>
                <w:szCs w:val="22"/>
              </w:rPr>
              <w:t>Provide copy of Manufacturer’s Certificate</w:t>
            </w:r>
          </w:p>
        </w:tc>
      </w:tr>
      <w:tr w:rsidR="00AD7BF5" w:rsidRPr="001377B4" w:rsidTr="00EA2F84">
        <w:trPr>
          <w:jc w:val="center"/>
        </w:trPr>
        <w:tc>
          <w:tcPr>
            <w:tcW w:w="1461"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3.06.1</w:t>
            </w:r>
          </w:p>
        </w:tc>
        <w:tc>
          <w:tcPr>
            <w:tcW w:w="1366"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Filtration and Permeability</w:t>
            </w:r>
          </w:p>
        </w:tc>
        <w:tc>
          <w:tcPr>
            <w:tcW w:w="885" w:type="pct"/>
          </w:tcPr>
          <w:p w:rsidR="00AD7BF5" w:rsidRPr="001377B4" w:rsidRDefault="00AD7BF5" w:rsidP="002A21DB">
            <w:pPr>
              <w:spacing w:before="60" w:after="60" w:line="276" w:lineRule="auto"/>
              <w:rPr>
                <w:rFonts w:ascii="Arial" w:hAnsi="Arial" w:cs="Arial"/>
                <w:sz w:val="22"/>
                <w:szCs w:val="22"/>
              </w:rPr>
            </w:pPr>
            <w:r w:rsidRPr="001377B4">
              <w:rPr>
                <w:rFonts w:ascii="Arial" w:hAnsi="Arial" w:cs="Arial"/>
                <w:sz w:val="22"/>
                <w:szCs w:val="22"/>
              </w:rPr>
              <w:t>AS 3706.9</w:t>
            </w:r>
          </w:p>
        </w:tc>
        <w:tc>
          <w:tcPr>
            <w:tcW w:w="1288" w:type="pct"/>
          </w:tcPr>
          <w:p w:rsidR="00AD7BF5" w:rsidRPr="001377B4" w:rsidRDefault="00AD7BF5" w:rsidP="002A21DB">
            <w:pPr>
              <w:tabs>
                <w:tab w:val="left" w:pos="0"/>
              </w:tabs>
              <w:spacing w:before="60" w:after="60" w:line="276" w:lineRule="auto"/>
              <w:rPr>
                <w:rFonts w:ascii="Arial" w:hAnsi="Arial" w:cs="Arial"/>
                <w:sz w:val="22"/>
                <w:szCs w:val="22"/>
              </w:rPr>
            </w:pPr>
            <w:r w:rsidRPr="001377B4">
              <w:rPr>
                <w:rFonts w:ascii="Arial" w:hAnsi="Arial" w:cs="Arial"/>
                <w:sz w:val="22"/>
                <w:szCs w:val="22"/>
              </w:rPr>
              <w:t>Provide copy of Manufacturer’s Certificate</w:t>
            </w:r>
          </w:p>
        </w:tc>
      </w:tr>
    </w:tbl>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3.06.6</w:t>
      </w:r>
      <w:r w:rsidRPr="001377B4">
        <w:rPr>
          <w:rFonts w:ascii="Arial" w:eastAsiaTheme="minorEastAsia" w:hAnsi="Arial" w:cs="Arial"/>
          <w:b/>
          <w:sz w:val="22"/>
          <w:szCs w:val="22"/>
          <w:lang w:eastAsia="zh-CN"/>
        </w:rPr>
        <w:tab/>
        <w:t>Drainage Blanket</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Where specified or as directed by the Superintendent, the Contractor shall construct a drainage blanket under the road pavement where fractured weathered rock forms the sub-grade. The drainage blanket shall consist of a 100mm minimum compacted thickness of drainage material contained between two layers of </w:t>
      </w: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 xml:space="preserve">. Enclose the drainage material completely in the </w:t>
      </w: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 xml:space="preserve"> with laps of 500mm being provided at each joint in the </w:t>
      </w: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drainage material shall be a well-graded mixture of sand and gravel, having a maximum particle size of 19mm and not more than 3% of clay and silt fines. The </w:t>
      </w: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 xml:space="preserve"> shall be </w:t>
      </w:r>
      <w:proofErr w:type="spellStart"/>
      <w:r w:rsidRPr="001377B4">
        <w:rPr>
          <w:rFonts w:ascii="Arial" w:eastAsiaTheme="minorEastAsia" w:hAnsi="Arial" w:cs="Arial"/>
          <w:sz w:val="22"/>
          <w:szCs w:val="22"/>
          <w:lang w:eastAsia="zh-CN"/>
        </w:rPr>
        <w:t>Bidum</w:t>
      </w:r>
      <w:proofErr w:type="spellEnd"/>
      <w:r w:rsidRPr="001377B4">
        <w:rPr>
          <w:rFonts w:ascii="Arial" w:eastAsiaTheme="minorEastAsia" w:hAnsi="Arial" w:cs="Arial"/>
          <w:sz w:val="22"/>
          <w:szCs w:val="22"/>
          <w:lang w:eastAsia="zh-CN"/>
        </w:rPr>
        <w:t xml:space="preserve"> A34 or equivalent.</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blanket shall slope towards and be connected to the subsoil drainage trenches flanking the road. </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3.07</w:t>
      </w:r>
      <w:r w:rsidRPr="001377B4">
        <w:rPr>
          <w:rFonts w:ascii="Arial" w:eastAsiaTheme="minorEastAsia" w:hAnsi="Arial" w:cs="Arial"/>
          <w:b/>
          <w:sz w:val="22"/>
          <w:szCs w:val="22"/>
          <w:lang w:eastAsia="zh-CN"/>
        </w:rPr>
        <w:tab/>
        <w:t>CONDUITS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3.07.1</w:t>
      </w:r>
      <w:r w:rsidRPr="001377B4">
        <w:rPr>
          <w:rFonts w:ascii="Arial" w:eastAsiaTheme="minorEastAsia" w:hAnsi="Arial" w:cs="Arial"/>
          <w:b/>
          <w:sz w:val="22"/>
          <w:szCs w:val="22"/>
          <w:lang w:eastAsia="zh-CN"/>
        </w:rPr>
        <w:tab/>
        <w:t>General</w:t>
      </w:r>
    </w:p>
    <w:p w:rsidR="00AD7BF5" w:rsidRPr="001377B4" w:rsidRDefault="00AD7BF5" w:rsidP="002A21DB">
      <w:pPr>
        <w:spacing w:line="276" w:lineRule="auto"/>
        <w:ind w:left="720" w:hanging="720"/>
        <w:rPr>
          <w:rFonts w:ascii="Arial" w:hAnsi="Arial" w:cs="Arial"/>
          <w:b/>
          <w:sz w:val="22"/>
          <w:szCs w:val="22"/>
        </w:rPr>
      </w:pPr>
      <w:r w:rsidRPr="001377B4">
        <w:rPr>
          <w:rFonts w:ascii="Arial" w:hAnsi="Arial" w:cs="Arial"/>
          <w:b/>
          <w:sz w:val="22"/>
          <w:szCs w:val="22"/>
        </w:rPr>
        <w:t xml:space="preserve">DELETE </w:t>
      </w:r>
      <w:r w:rsidRPr="001377B4">
        <w:rPr>
          <w:rFonts w:ascii="Arial" w:hAnsi="Arial" w:cs="Arial"/>
          <w:sz w:val="22"/>
          <w:szCs w:val="22"/>
        </w:rPr>
        <w:t>1</w:t>
      </w:r>
      <w:r w:rsidRPr="001377B4">
        <w:rPr>
          <w:rFonts w:ascii="Arial" w:hAnsi="Arial" w:cs="Arial"/>
          <w:sz w:val="22"/>
          <w:szCs w:val="22"/>
          <w:vertAlign w:val="superscript"/>
        </w:rPr>
        <w:t>st</w:t>
      </w:r>
      <w:r w:rsidRPr="001377B4">
        <w:rPr>
          <w:rFonts w:ascii="Arial" w:hAnsi="Arial" w:cs="Arial"/>
          <w:sz w:val="22"/>
          <w:szCs w:val="22"/>
        </w:rPr>
        <w:t xml:space="preserve"> and 2</w:t>
      </w:r>
      <w:r w:rsidRPr="001377B4">
        <w:rPr>
          <w:rFonts w:ascii="Arial" w:hAnsi="Arial" w:cs="Arial"/>
          <w:sz w:val="22"/>
          <w:szCs w:val="22"/>
          <w:vertAlign w:val="superscript"/>
        </w:rPr>
        <w:t>nd</w:t>
      </w:r>
      <w:r w:rsidRPr="001377B4">
        <w:rPr>
          <w:rFonts w:ascii="Arial" w:hAnsi="Arial" w:cs="Arial"/>
          <w:sz w:val="22"/>
          <w:szCs w:val="22"/>
        </w:rPr>
        <w:t xml:space="preserve"> paragraphs</w:t>
      </w:r>
    </w:p>
    <w:p w:rsidR="00AD7BF5" w:rsidRPr="001377B4" w:rsidRDefault="00AD7BF5" w:rsidP="002A21DB">
      <w:pPr>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The works covered by this section of the Specification includes the installation of conduits for telecommunications, gas, </w:t>
      </w:r>
      <w:proofErr w:type="gramStart"/>
      <w:r w:rsidRPr="001377B4">
        <w:rPr>
          <w:rFonts w:ascii="Arial" w:hAnsi="Arial" w:cs="Arial"/>
          <w:sz w:val="22"/>
          <w:szCs w:val="22"/>
        </w:rPr>
        <w:t>electrical</w:t>
      </w:r>
      <w:proofErr w:type="gramEnd"/>
      <w:r w:rsidRPr="001377B4">
        <w:rPr>
          <w:rFonts w:ascii="Arial" w:hAnsi="Arial" w:cs="Arial"/>
          <w:sz w:val="22"/>
          <w:szCs w:val="22"/>
        </w:rPr>
        <w:t>, street lighting and irrigation services under road pavements. Trenching for conduits shall be in accordance with the “Underground Services in a Shared Trench” agreement between the respective Service Authorities.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Prior to excavation of trenches for services conduits the contractor shall liaise with the services authorities and arrange a site meeting to confirm the servicing and coordination requirements of the authorities.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3.07.2</w:t>
      </w:r>
      <w:r w:rsidRPr="001377B4">
        <w:rPr>
          <w:rFonts w:ascii="Arial" w:eastAsiaTheme="minorEastAsia" w:hAnsi="Arial" w:cs="Arial"/>
          <w:b/>
          <w:sz w:val="22"/>
          <w:szCs w:val="22"/>
          <w:lang w:eastAsia="zh-CN"/>
        </w:rPr>
        <w:tab/>
        <w:t xml:space="preserve">Materials </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First paragraph</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sz w:val="22"/>
          <w:szCs w:val="22"/>
          <w:lang w:eastAsia="zh-CN"/>
        </w:rPr>
        <w:t xml:space="preserve">Unless otherwise specified, conduits for gas shall be heavy duty </w:t>
      </w:r>
      <w:proofErr w:type="spellStart"/>
      <w:r w:rsidRPr="001377B4">
        <w:rPr>
          <w:rFonts w:ascii="Arial" w:eastAsiaTheme="minorEastAsia" w:hAnsi="Arial" w:cs="Arial"/>
          <w:sz w:val="22"/>
          <w:szCs w:val="22"/>
          <w:lang w:eastAsia="zh-CN"/>
        </w:rPr>
        <w:t>uPVC</w:t>
      </w:r>
      <w:proofErr w:type="spellEnd"/>
      <w:r w:rsidRPr="001377B4">
        <w:rPr>
          <w:rFonts w:ascii="Arial" w:eastAsiaTheme="minorEastAsia" w:hAnsi="Arial" w:cs="Arial"/>
          <w:sz w:val="22"/>
          <w:szCs w:val="22"/>
          <w:lang w:eastAsia="zh-CN"/>
        </w:rPr>
        <w:t xml:space="preserve"> pipe complying with the requirements of AS2053, smooth bore, and coloured grey and shall be of the diameter specified.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3.07.3</w:t>
      </w:r>
      <w:r w:rsidRPr="001377B4">
        <w:rPr>
          <w:rFonts w:ascii="Arial" w:eastAsiaTheme="minorEastAsia" w:hAnsi="Arial" w:cs="Arial"/>
          <w:b/>
          <w:sz w:val="22"/>
          <w:szCs w:val="22"/>
          <w:lang w:eastAsia="zh-CN"/>
        </w:rPr>
        <w:tab/>
        <w:t>Trenching</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to second paragraph</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trench width shall also be in accordance with any relevant site specific details shown on the Contract drawings.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3.07.5</w:t>
      </w:r>
      <w:r w:rsidRPr="001377B4">
        <w:rPr>
          <w:rFonts w:ascii="Arial" w:eastAsiaTheme="minorEastAsia" w:hAnsi="Arial" w:cs="Arial"/>
          <w:b/>
          <w:sz w:val="22"/>
          <w:szCs w:val="22"/>
          <w:lang w:eastAsia="zh-CN"/>
        </w:rPr>
        <w:tab/>
        <w:t>Conformance Criteria</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w:t>
      </w:r>
      <w:proofErr w:type="spellStart"/>
      <w:r w:rsidRPr="001377B4">
        <w:rPr>
          <w:rFonts w:ascii="Arial" w:eastAsiaTheme="minorEastAsia" w:hAnsi="Arial" w:cs="Arial"/>
          <w:b/>
          <w:bCs/>
          <w:sz w:val="22"/>
          <w:szCs w:val="22"/>
          <w:lang w:eastAsia="zh-CN"/>
        </w:rPr>
        <w:t>i</w:t>
      </w:r>
      <w:proofErr w:type="spellEnd"/>
      <w:r w:rsidRPr="001377B4">
        <w:rPr>
          <w:rFonts w:ascii="Arial" w:eastAsiaTheme="minorEastAsia" w:hAnsi="Arial" w:cs="Arial"/>
          <w:b/>
          <w:bCs/>
          <w:sz w:val="22"/>
          <w:szCs w:val="22"/>
          <w:lang w:eastAsia="zh-CN"/>
        </w:rPr>
        <w:t xml:space="preserve">) </w:t>
      </w:r>
      <w:r w:rsidRPr="001377B4">
        <w:rPr>
          <w:rFonts w:ascii="Arial" w:eastAsiaTheme="minorEastAsia" w:hAnsi="Arial" w:cs="Arial"/>
          <w:b/>
          <w:bCs/>
          <w:sz w:val="22"/>
          <w:szCs w:val="22"/>
          <w:lang w:eastAsia="zh-CN"/>
        </w:rPr>
        <w:tab/>
        <w:t>Materials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first sentence of second paragraph</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Contractor shall obtain copies of test certificates for conduits from the </w:t>
      </w:r>
      <w:proofErr w:type="gramStart"/>
      <w:r w:rsidRPr="001377B4">
        <w:rPr>
          <w:rFonts w:ascii="Arial" w:eastAsiaTheme="minorEastAsia" w:hAnsi="Arial" w:cs="Arial"/>
          <w:sz w:val="22"/>
          <w:szCs w:val="22"/>
          <w:lang w:eastAsia="zh-CN"/>
        </w:rPr>
        <w:t>manufacturer which are</w:t>
      </w:r>
      <w:proofErr w:type="gramEnd"/>
      <w:r w:rsidRPr="001377B4">
        <w:rPr>
          <w:rFonts w:ascii="Arial" w:eastAsiaTheme="minorEastAsia" w:hAnsi="Arial" w:cs="Arial"/>
          <w:sz w:val="22"/>
          <w:szCs w:val="22"/>
          <w:lang w:eastAsia="zh-CN"/>
        </w:rPr>
        <w:t xml:space="preserve"> readily identifiable with the batch that they represent.</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(ii)</w:t>
      </w:r>
      <w:r w:rsidRPr="001377B4">
        <w:rPr>
          <w:rFonts w:ascii="Arial" w:eastAsiaTheme="minorEastAsia" w:hAnsi="Arial" w:cs="Arial"/>
          <w:b/>
          <w:bCs/>
          <w:sz w:val="22"/>
          <w:szCs w:val="22"/>
          <w:lang w:eastAsia="zh-CN"/>
        </w:rPr>
        <w:tab/>
        <w:t>Compaction Conformance</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reference to Table 3.7</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Table 3.2</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proofErr w:type="gramStart"/>
      <w:r w:rsidRPr="001377B4">
        <w:rPr>
          <w:rFonts w:ascii="Arial" w:eastAsiaTheme="minorEastAsia" w:hAnsi="Arial" w:cs="Arial"/>
          <w:b/>
          <w:bCs/>
          <w:sz w:val="22"/>
          <w:szCs w:val="22"/>
          <w:lang w:eastAsia="zh-CN"/>
        </w:rPr>
        <w:t>(iv)</w:t>
      </w:r>
      <w:r w:rsidRPr="001377B4">
        <w:rPr>
          <w:rFonts w:ascii="Arial" w:eastAsiaTheme="minorEastAsia" w:hAnsi="Arial" w:cs="Arial"/>
          <w:b/>
          <w:bCs/>
          <w:sz w:val="22"/>
          <w:szCs w:val="22"/>
          <w:lang w:eastAsia="zh-CN"/>
        </w:rPr>
        <w:tab/>
        <w:t>Sampling</w:t>
      </w:r>
      <w:proofErr w:type="gramEnd"/>
      <w:r w:rsidRPr="001377B4">
        <w:rPr>
          <w:rFonts w:ascii="Arial" w:eastAsiaTheme="minorEastAsia" w:hAnsi="Arial" w:cs="Arial"/>
          <w:b/>
          <w:bCs/>
          <w:sz w:val="22"/>
          <w:szCs w:val="22"/>
          <w:lang w:eastAsia="zh-CN"/>
        </w:rPr>
        <w:t xml:space="preserve"> and Testing</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reference to Table 3.7</w:t>
      </w:r>
    </w:p>
    <w:p w:rsidR="00AD7BF5" w:rsidRPr="001377B4" w:rsidRDefault="00AD7BF5" w:rsidP="002A21DB">
      <w:pPr>
        <w:spacing w:line="276" w:lineRule="auto"/>
        <w:ind w:left="720" w:hanging="720"/>
        <w:rPr>
          <w:rFonts w:ascii="Arial" w:hAnsi="Arial" w:cs="Arial"/>
          <w:b/>
          <w:sz w:val="22"/>
          <w:szCs w:val="22"/>
        </w:rPr>
      </w:pPr>
      <w:r w:rsidRPr="001377B4">
        <w:rPr>
          <w:rFonts w:ascii="Arial" w:hAnsi="Arial" w:cs="Arial"/>
          <w:b/>
          <w:sz w:val="22"/>
          <w:szCs w:val="22"/>
        </w:rPr>
        <w:t xml:space="preserve">ADD </w:t>
      </w:r>
      <w:r w:rsidRPr="001377B4">
        <w:rPr>
          <w:rFonts w:ascii="Arial" w:hAnsi="Arial" w:cs="Arial"/>
          <w:sz w:val="22"/>
          <w:szCs w:val="22"/>
        </w:rPr>
        <w:t xml:space="preserve">Table 3.2 </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(v)</w:t>
      </w:r>
      <w:r w:rsidRPr="001377B4">
        <w:rPr>
          <w:rFonts w:ascii="Arial" w:eastAsiaTheme="minorEastAsia" w:hAnsi="Arial" w:cs="Arial"/>
          <w:b/>
          <w:bCs/>
          <w:sz w:val="22"/>
          <w:szCs w:val="22"/>
          <w:lang w:eastAsia="zh-CN"/>
        </w:rPr>
        <w:tab/>
        <w:t>Frequency of Testing</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reference to Table 3.8</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Table 3.6</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3.09</w:t>
      </w:r>
      <w:r w:rsidRPr="001377B4">
        <w:rPr>
          <w:rFonts w:ascii="Arial" w:eastAsiaTheme="minorEastAsia" w:hAnsi="Arial" w:cs="Arial"/>
          <w:b/>
          <w:sz w:val="22"/>
          <w:szCs w:val="22"/>
          <w:lang w:eastAsia="zh-CN"/>
        </w:rPr>
        <w:tab/>
        <w:t>WATER SERVICES – PRETAP CONNECTIONS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 New Clause</w:t>
      </w:r>
    </w:p>
    <w:p w:rsidR="00AD7BF5" w:rsidRPr="001377B4" w:rsidRDefault="00AD7BF5" w:rsidP="002A21DB">
      <w:pPr>
        <w:spacing w:after="200" w:line="276" w:lineRule="auto"/>
        <w:rPr>
          <w:rFonts w:ascii="Arial" w:eastAsiaTheme="minorEastAsia" w:hAnsi="Arial" w:cs="Arial"/>
          <w:sz w:val="22"/>
          <w:szCs w:val="22"/>
          <w:lang w:eastAsia="zh-CN"/>
        </w:rPr>
      </w:pPr>
      <w:proofErr w:type="spellStart"/>
      <w:r w:rsidRPr="001377B4">
        <w:rPr>
          <w:rFonts w:ascii="Arial" w:eastAsiaTheme="minorEastAsia" w:hAnsi="Arial" w:cs="Arial"/>
          <w:sz w:val="22"/>
          <w:szCs w:val="22"/>
          <w:lang w:eastAsia="zh-CN"/>
        </w:rPr>
        <w:t>Pretap</w:t>
      </w:r>
      <w:proofErr w:type="spellEnd"/>
      <w:r w:rsidRPr="001377B4">
        <w:rPr>
          <w:rFonts w:ascii="Arial" w:eastAsiaTheme="minorEastAsia" w:hAnsi="Arial" w:cs="Arial"/>
          <w:sz w:val="22"/>
          <w:szCs w:val="22"/>
          <w:lang w:eastAsia="zh-CN"/>
        </w:rPr>
        <w:t xml:space="preserve"> Connectors are to be installed on water mains diameter of 100mm and 150mm for providing services to blocks in accordance with ActewAGL requirements. Only </w:t>
      </w:r>
      <w:proofErr w:type="spellStart"/>
      <w:r w:rsidRPr="001377B4">
        <w:rPr>
          <w:rFonts w:ascii="Arial" w:eastAsiaTheme="minorEastAsia" w:hAnsi="Arial" w:cs="Arial"/>
          <w:sz w:val="22"/>
          <w:szCs w:val="22"/>
          <w:lang w:eastAsia="zh-CN"/>
        </w:rPr>
        <w:t>Pretap</w:t>
      </w:r>
      <w:proofErr w:type="spellEnd"/>
      <w:r w:rsidRPr="001377B4">
        <w:rPr>
          <w:rFonts w:ascii="Arial" w:eastAsiaTheme="minorEastAsia" w:hAnsi="Arial" w:cs="Arial"/>
          <w:sz w:val="22"/>
          <w:szCs w:val="22"/>
          <w:lang w:eastAsia="zh-CN"/>
        </w:rPr>
        <w:t xml:space="preserve"> Connectors approved for use by ActewAGL shall be used. The contractor is required to record the location of the installed </w:t>
      </w:r>
      <w:proofErr w:type="spellStart"/>
      <w:r w:rsidRPr="001377B4">
        <w:rPr>
          <w:rFonts w:ascii="Arial" w:eastAsiaTheme="minorEastAsia" w:hAnsi="Arial" w:cs="Arial"/>
          <w:sz w:val="22"/>
          <w:szCs w:val="22"/>
          <w:lang w:eastAsia="zh-CN"/>
        </w:rPr>
        <w:t>Pretap</w:t>
      </w:r>
      <w:proofErr w:type="spellEnd"/>
      <w:r w:rsidRPr="001377B4">
        <w:rPr>
          <w:rFonts w:ascii="Arial" w:eastAsiaTheme="minorEastAsia" w:hAnsi="Arial" w:cs="Arial"/>
          <w:sz w:val="22"/>
          <w:szCs w:val="22"/>
          <w:lang w:eastAsia="zh-CN"/>
        </w:rPr>
        <w:t xml:space="preserve"> Connectors by survey [X</w:t>
      </w:r>
      <w:proofErr w:type="gramStart"/>
      <w:r w:rsidRPr="001377B4">
        <w:rPr>
          <w:rFonts w:ascii="Arial" w:eastAsiaTheme="minorEastAsia" w:hAnsi="Arial" w:cs="Arial"/>
          <w:sz w:val="22"/>
          <w:szCs w:val="22"/>
          <w:lang w:eastAsia="zh-CN"/>
        </w:rPr>
        <w:t>,Y</w:t>
      </w:r>
      <w:proofErr w:type="gramEnd"/>
      <w:r w:rsidRPr="001377B4">
        <w:rPr>
          <w:rFonts w:ascii="Arial" w:eastAsiaTheme="minorEastAsia" w:hAnsi="Arial" w:cs="Arial"/>
          <w:sz w:val="22"/>
          <w:szCs w:val="22"/>
          <w:lang w:eastAsia="zh-CN"/>
        </w:rPr>
        <w:t xml:space="preserve"> and Z location] and provide the information in tabulation format to the Superintendent for submission with the work as executed information to ActewAGL.</w:t>
      </w:r>
    </w:p>
    <w:p w:rsidR="00AD7BF5" w:rsidRPr="001377B4" w:rsidRDefault="00AD7BF5" w:rsidP="002A21DB">
      <w:pPr>
        <w:spacing w:after="200" w:line="276" w:lineRule="auto"/>
        <w:rPr>
          <w:rFonts w:ascii="Arial" w:eastAsiaTheme="minorEastAsia" w:hAnsi="Arial" w:cs="Arial"/>
          <w:b/>
          <w:caps/>
          <w:sz w:val="22"/>
          <w:szCs w:val="22"/>
          <w:lang w:eastAsia="zh-CN"/>
        </w:rPr>
      </w:pPr>
      <w:r w:rsidRPr="001377B4">
        <w:rPr>
          <w:rFonts w:ascii="Arial" w:eastAsiaTheme="minorEastAsia" w:hAnsi="Arial" w:cs="Arial"/>
          <w:sz w:val="22"/>
          <w:szCs w:val="22"/>
          <w:lang w:eastAsia="zh-CN"/>
        </w:rPr>
        <w:t>For pipe size larger than 150mm diameter, tapping bands are used. Only tapping bands approved by ActewAGL shall be used.</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3.11</w:t>
      </w:r>
      <w:r w:rsidRPr="001377B4">
        <w:rPr>
          <w:rFonts w:ascii="Arial" w:eastAsiaTheme="minorEastAsia" w:hAnsi="Arial" w:cs="Arial"/>
          <w:b/>
          <w:caps/>
          <w:sz w:val="22"/>
          <w:szCs w:val="22"/>
          <w:lang w:eastAsia="zh-CN"/>
        </w:rPr>
        <w:tab/>
        <w:t>MEASUREMENT &amp; PAYMENT</w:t>
      </w:r>
    </w:p>
    <w:p w:rsidR="00AD7BF5" w:rsidRPr="001377B4" w:rsidRDefault="00AD7BF5" w:rsidP="002A21DB">
      <w:pPr>
        <w:tabs>
          <w:tab w:val="left" w:pos="851"/>
        </w:tabs>
        <w:spacing w:before="240" w:line="276" w:lineRule="auto"/>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The first paragraph</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Payment shall be made for all activities associated with completing the work detailed in this Specification in accordance with Pay Items 303P1-P4; 304P1-P12; 305P1-P15; 306P1-P4, 307P1-P4, 308P1-P5, and 309 P1-P3 inclusive plus Technical Exception Clauses Pay  Items. </w:t>
      </w:r>
    </w:p>
    <w:p w:rsidR="00AD7BF5" w:rsidRPr="001377B4" w:rsidRDefault="00AD7BF5" w:rsidP="002A21DB">
      <w:pPr>
        <w:tabs>
          <w:tab w:val="left" w:pos="567"/>
          <w:tab w:val="left" w:pos="1920"/>
          <w:tab w:val="left" w:pos="2400"/>
          <w:tab w:val="left" w:pos="3120"/>
        </w:tabs>
        <w:spacing w:line="276" w:lineRule="auto"/>
        <w:rPr>
          <w:rFonts w:ascii="Arial" w:hAnsi="Arial" w:cs="Arial"/>
          <w:b/>
          <w:bCs/>
          <w:sz w:val="22"/>
          <w:szCs w:val="22"/>
        </w:rPr>
      </w:pPr>
      <w:r w:rsidRPr="001377B4">
        <w:rPr>
          <w:rFonts w:ascii="Arial" w:hAnsi="Arial" w:cs="Arial"/>
          <w:b/>
          <w:bCs/>
          <w:sz w:val="22"/>
          <w:szCs w:val="22"/>
        </w:rPr>
        <w:t>DELETE Pay Item 303P1</w:t>
      </w:r>
    </w:p>
    <w:p w:rsidR="00AD7BF5" w:rsidRPr="001377B4" w:rsidRDefault="00AD7BF5" w:rsidP="002A21DB">
      <w:pPr>
        <w:tabs>
          <w:tab w:val="left" w:pos="567"/>
          <w:tab w:val="left" w:pos="1920"/>
          <w:tab w:val="left" w:pos="2400"/>
          <w:tab w:val="left" w:pos="3120"/>
        </w:tabs>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303P1</w:t>
      </w:r>
      <w:r w:rsidRPr="001377B4">
        <w:rPr>
          <w:rFonts w:ascii="Arial" w:eastAsiaTheme="minorEastAsia" w:hAnsi="Arial" w:cs="Arial"/>
          <w:b/>
          <w:bCs/>
          <w:sz w:val="22"/>
          <w:szCs w:val="22"/>
          <w:lang w:eastAsia="zh-CN"/>
        </w:rPr>
        <w:tab/>
        <w:t xml:space="preserve">Backfill </w:t>
      </w:r>
      <w:proofErr w:type="gramStart"/>
      <w:r w:rsidRPr="001377B4">
        <w:rPr>
          <w:rFonts w:ascii="Arial" w:eastAsiaTheme="minorEastAsia" w:hAnsi="Arial" w:cs="Arial"/>
          <w:b/>
          <w:bCs/>
          <w:sz w:val="22"/>
          <w:szCs w:val="22"/>
          <w:lang w:eastAsia="zh-CN"/>
        </w:rPr>
        <w:t>Under</w:t>
      </w:r>
      <w:proofErr w:type="gramEnd"/>
      <w:r w:rsidRPr="001377B4">
        <w:rPr>
          <w:rFonts w:ascii="Arial" w:eastAsiaTheme="minorEastAsia" w:hAnsi="Arial" w:cs="Arial"/>
          <w:b/>
          <w:bCs/>
          <w:sz w:val="22"/>
          <w:szCs w:val="22"/>
          <w:lang w:eastAsia="zh-CN"/>
        </w:rPr>
        <w:t xml:space="preserve"> Roads, Paths and Driveways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unit of measurement shall be the compacted volume of </w:t>
      </w:r>
      <w:proofErr w:type="spellStart"/>
      <w:r w:rsidRPr="001377B4">
        <w:rPr>
          <w:rFonts w:ascii="Arial" w:eastAsiaTheme="minorEastAsia" w:hAnsi="Arial" w:cs="Arial"/>
          <w:sz w:val="22"/>
          <w:szCs w:val="22"/>
          <w:lang w:eastAsia="zh-CN"/>
        </w:rPr>
        <w:t>subbase</w:t>
      </w:r>
      <w:proofErr w:type="spellEnd"/>
      <w:r w:rsidRPr="001377B4">
        <w:rPr>
          <w:rFonts w:ascii="Arial" w:eastAsiaTheme="minorEastAsia" w:hAnsi="Arial" w:cs="Arial"/>
          <w:sz w:val="22"/>
          <w:szCs w:val="22"/>
          <w:lang w:eastAsia="zh-CN"/>
        </w:rPr>
        <w:t xml:space="preserve"> material in cubic metres. For the purpose of payment the volume of </w:t>
      </w:r>
      <w:proofErr w:type="spellStart"/>
      <w:r w:rsidRPr="001377B4">
        <w:rPr>
          <w:rFonts w:ascii="Arial" w:eastAsiaTheme="minorEastAsia" w:hAnsi="Arial" w:cs="Arial"/>
          <w:sz w:val="22"/>
          <w:szCs w:val="22"/>
          <w:lang w:eastAsia="zh-CN"/>
        </w:rPr>
        <w:t>subbase</w:t>
      </w:r>
      <w:proofErr w:type="spellEnd"/>
      <w:r w:rsidRPr="001377B4">
        <w:rPr>
          <w:rFonts w:ascii="Arial" w:eastAsiaTheme="minorEastAsia" w:hAnsi="Arial" w:cs="Arial"/>
          <w:sz w:val="22"/>
          <w:szCs w:val="22"/>
          <w:lang w:eastAsia="zh-CN"/>
        </w:rPr>
        <w:t xml:space="preserve"> material shall be calculated by multiplying the minimum trench width defined below by the depth of </w:t>
      </w:r>
      <w:proofErr w:type="spellStart"/>
      <w:r w:rsidRPr="001377B4">
        <w:rPr>
          <w:rFonts w:ascii="Arial" w:eastAsiaTheme="minorEastAsia" w:hAnsi="Arial" w:cs="Arial"/>
          <w:sz w:val="22"/>
          <w:szCs w:val="22"/>
          <w:lang w:eastAsia="zh-CN"/>
        </w:rPr>
        <w:t>subbase</w:t>
      </w:r>
      <w:proofErr w:type="spellEnd"/>
      <w:r w:rsidRPr="001377B4">
        <w:rPr>
          <w:rFonts w:ascii="Arial" w:eastAsiaTheme="minorEastAsia" w:hAnsi="Arial" w:cs="Arial"/>
          <w:sz w:val="22"/>
          <w:szCs w:val="22"/>
          <w:lang w:eastAsia="zh-CN"/>
        </w:rPr>
        <w:t xml:space="preserve"> material measured from the pavement </w:t>
      </w:r>
      <w:proofErr w:type="spellStart"/>
      <w:r w:rsidRPr="001377B4">
        <w:rPr>
          <w:rFonts w:ascii="Arial" w:eastAsiaTheme="minorEastAsia" w:hAnsi="Arial" w:cs="Arial"/>
          <w:sz w:val="22"/>
          <w:szCs w:val="22"/>
          <w:lang w:eastAsia="zh-CN"/>
        </w:rPr>
        <w:t>subgrade</w:t>
      </w:r>
      <w:proofErr w:type="spellEnd"/>
      <w:r w:rsidRPr="001377B4">
        <w:rPr>
          <w:rFonts w:ascii="Arial" w:eastAsiaTheme="minorEastAsia" w:hAnsi="Arial" w:cs="Arial"/>
          <w:sz w:val="22"/>
          <w:szCs w:val="22"/>
          <w:lang w:eastAsia="zh-CN"/>
        </w:rPr>
        <w:t xml:space="preserve"> level to the top of the overlay zone and multiplied by the length of the pipe/ conduit under roads, paths and driveways.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For pipes and conduits less than 100mm diameter the minimum trench width shall be 300mm.  For pipes and conduits 100mm and greater diameter the minimum trench width shall be the outside pipe diameter plus 300mm.</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No additional payment will be made for over excavation of trenches or for a greater width of trench as a result of curved trenches, benching or shoring or over break due to ground conditions or inadequate support.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General excavated material acceptable as backfill to sewer and stormwater trenches under footpaths and driveways only, shall be measured as above for </w:t>
      </w:r>
      <w:proofErr w:type="spellStart"/>
      <w:r w:rsidRPr="001377B4">
        <w:rPr>
          <w:rFonts w:ascii="Arial" w:eastAsiaTheme="minorEastAsia" w:hAnsi="Arial" w:cs="Arial"/>
          <w:sz w:val="22"/>
          <w:szCs w:val="22"/>
          <w:lang w:eastAsia="zh-CN"/>
        </w:rPr>
        <w:t>subbase</w:t>
      </w:r>
      <w:proofErr w:type="spellEnd"/>
      <w:r w:rsidRPr="001377B4">
        <w:rPr>
          <w:rFonts w:ascii="Arial" w:eastAsiaTheme="minorEastAsia" w:hAnsi="Arial" w:cs="Arial"/>
          <w:sz w:val="22"/>
          <w:szCs w:val="22"/>
          <w:lang w:eastAsia="zh-CN"/>
        </w:rPr>
        <w:t xml:space="preserve"> material.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separate pay item shall be included in the contract for each type of backfill.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Pay Item 303P1.1</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r>
      <w:proofErr w:type="spellStart"/>
      <w:r w:rsidRPr="001377B4">
        <w:rPr>
          <w:rFonts w:ascii="Arial" w:eastAsiaTheme="minorEastAsia" w:hAnsi="Arial" w:cs="Arial"/>
          <w:sz w:val="22"/>
          <w:szCs w:val="22"/>
          <w:lang w:eastAsia="zh-CN"/>
        </w:rPr>
        <w:t>Subbase</w:t>
      </w:r>
      <w:proofErr w:type="spellEnd"/>
      <w:r w:rsidRPr="001377B4">
        <w:rPr>
          <w:rFonts w:ascii="Arial" w:eastAsiaTheme="minorEastAsia" w:hAnsi="Arial" w:cs="Arial"/>
          <w:sz w:val="22"/>
          <w:szCs w:val="22"/>
          <w:lang w:eastAsia="zh-CN"/>
        </w:rPr>
        <w:t xml:space="preserve"> backfill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Pay Item 303P1.2</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General excavated material acceptable as backfill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Pay Item 303P2 </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Trenching for Service Authorities</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The second and third paragraphs</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pay item shall include excavation, supply, placing and compaction of pipe bedding and backfill material of trenches for conduits and cabling for service authorities including telecommunications, gas and electricity.  The trench width and depth shall be as specified in the drawings or by the service authorities and shall vary depending on the number of services in each trench.</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pay item shall include coordination with service authorities, excavation in all types of material encountered including rock, the supply and placement of warning tapes and disposal of surplus spoil.</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303P4</w:t>
      </w:r>
      <w:r w:rsidRPr="001377B4">
        <w:rPr>
          <w:rFonts w:ascii="Arial" w:eastAsiaTheme="minorEastAsia" w:hAnsi="Arial" w:cs="Arial"/>
          <w:b/>
          <w:bCs/>
          <w:sz w:val="22"/>
          <w:szCs w:val="22"/>
          <w:lang w:eastAsia="zh-CN"/>
        </w:rPr>
        <w:tab/>
        <w:t>Existing Services Location</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1st paragraph</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a lump sum item for each service type</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 xml:space="preserve">Pay Item 303P6 </w:t>
      </w:r>
      <w:r w:rsidRPr="001377B4">
        <w:rPr>
          <w:rFonts w:ascii="Arial" w:eastAsiaTheme="minorEastAsia" w:hAnsi="Arial" w:cs="Arial"/>
          <w:b/>
          <w:bCs/>
          <w:sz w:val="22"/>
          <w:szCs w:val="22"/>
          <w:lang w:eastAsia="zh-CN"/>
        </w:rPr>
        <w:tab/>
        <w:t>Exhume Existing Pipes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the lineal metre of pipe exhumed.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tendered rate shall include removing all existing pipes, pavement/saw cutting, hand excavation if required, all excavation in all materials, disposal of excavated material, recycling and disposal fees, supporting and dewatering the excavation, supply placing and compacting of backfill material, supplying, placing and compacting as specified of pavement layers materials and asphalt concrete as specified or same as existing.  It shall also include pipe cutting, repairing or capping of pipes, and/or branch connections, installation of sealing discs to existing pipes of all sizes and making good any structures during the works.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Backfill under roads, paths and driveways shall be measured under Pay Item 303P1</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separate pay item shall be included in the Contract for each type of pipe and diameter.</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 xml:space="preserve">Pay Item 303P7 </w:t>
      </w:r>
      <w:r w:rsidRPr="001377B4">
        <w:rPr>
          <w:rFonts w:ascii="Arial" w:eastAsiaTheme="minorEastAsia" w:hAnsi="Arial" w:cs="Arial"/>
          <w:b/>
          <w:bCs/>
          <w:sz w:val="22"/>
          <w:szCs w:val="22"/>
          <w:lang w:eastAsia="zh-CN"/>
        </w:rPr>
        <w:tab/>
        <w:t>Demolish Existing Structure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the number of existing sumps, manholes, headwalls or other hydraulic structures demolished.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include removing the existing structure, pavement and kerb cutting as required, all excavation in all materials, backfill voids remaining &amp; disposal of removed materials. It shall also include pipe cutting, repairing or capping of pipes and making good inlet and outlet pipes damaged during the works.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Backfill under roads, paths and driveways shall be measured under Pay Item 303P1</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separate pay item shall be included in the Contract for each type of structure removed.</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Pay Item 304P3</w:t>
      </w:r>
      <w:r w:rsidRPr="001377B4">
        <w:rPr>
          <w:rFonts w:ascii="Arial" w:hAnsi="Arial" w:cs="Arial"/>
          <w:b/>
          <w:bCs/>
          <w:sz w:val="22"/>
          <w:szCs w:val="22"/>
        </w:rPr>
        <w:tab/>
      </w:r>
      <w:r w:rsidRPr="001377B4">
        <w:rPr>
          <w:rFonts w:ascii="Arial" w:hAnsi="Arial" w:cs="Arial"/>
          <w:b/>
          <w:bCs/>
          <w:sz w:val="22"/>
          <w:szCs w:val="22"/>
        </w:rPr>
        <w:tab/>
        <w:t>Flexible Joints</w:t>
      </w:r>
    </w:p>
    <w:p w:rsidR="00AD7BF5" w:rsidRPr="001377B4" w:rsidRDefault="00AD7BF5" w:rsidP="002A21DB">
      <w:pPr>
        <w:tabs>
          <w:tab w:val="left" w:pos="851"/>
        </w:tabs>
        <w:spacing w:before="240" w:line="276" w:lineRule="auto"/>
        <w:rPr>
          <w:rFonts w:ascii="Arial" w:hAnsi="Arial" w:cs="Arial"/>
          <w:b/>
          <w:bCs/>
          <w:sz w:val="22"/>
          <w:szCs w:val="22"/>
        </w:rPr>
      </w:pPr>
      <w:r w:rsidRPr="001377B4">
        <w:rPr>
          <w:rFonts w:ascii="Arial" w:hAnsi="Arial" w:cs="Arial"/>
          <w:b/>
          <w:bCs/>
          <w:sz w:val="22"/>
          <w:szCs w:val="22"/>
        </w:rPr>
        <w:t>DELETE</w:t>
      </w:r>
    </w:p>
    <w:p w:rsidR="00AD7BF5" w:rsidRPr="001377B4" w:rsidRDefault="00AD7BF5" w:rsidP="002A21DB">
      <w:pPr>
        <w:tabs>
          <w:tab w:val="left" w:pos="851"/>
        </w:tabs>
        <w:spacing w:line="276" w:lineRule="auto"/>
        <w:rPr>
          <w:rFonts w:ascii="Arial" w:hAnsi="Arial" w:cs="Arial"/>
          <w:bCs/>
          <w:sz w:val="22"/>
          <w:szCs w:val="22"/>
        </w:rPr>
      </w:pPr>
      <w:proofErr w:type="gramStart"/>
      <w:r w:rsidRPr="001377B4">
        <w:rPr>
          <w:rFonts w:ascii="Arial" w:hAnsi="Arial" w:cs="Arial"/>
          <w:bCs/>
          <w:sz w:val="22"/>
          <w:szCs w:val="22"/>
        </w:rPr>
        <w:t>1st  paragraph</w:t>
      </w:r>
      <w:proofErr w:type="gramEnd"/>
      <w:r w:rsidRPr="001377B4">
        <w:rPr>
          <w:rFonts w:ascii="Arial" w:hAnsi="Arial" w:cs="Arial"/>
          <w:bCs/>
          <w:sz w:val="22"/>
          <w:szCs w:val="22"/>
        </w:rPr>
        <w:t>.</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per flexible jointing arrangement installed at each structure interface.</w:t>
      </w:r>
    </w:p>
    <w:p w:rsidR="00AD7BF5" w:rsidRPr="001377B4" w:rsidRDefault="00AD7BF5" w:rsidP="002A21DB">
      <w:pPr>
        <w:tabs>
          <w:tab w:val="left" w:pos="851"/>
        </w:tabs>
        <w:spacing w:line="276" w:lineRule="auto"/>
        <w:rPr>
          <w:rFonts w:ascii="Arial" w:hAnsi="Arial" w:cs="Arial"/>
          <w:bCs/>
          <w:sz w:val="22"/>
          <w:szCs w:val="22"/>
        </w:rPr>
      </w:pPr>
      <w:r w:rsidRPr="001377B4">
        <w:rPr>
          <w:rFonts w:ascii="Arial" w:hAnsi="Arial" w:cs="Arial"/>
          <w:b/>
          <w:bCs/>
          <w:sz w:val="22"/>
          <w:szCs w:val="22"/>
        </w:rPr>
        <w:t>Pay Item 304P10</w:t>
      </w:r>
      <w:r w:rsidRPr="001377B4">
        <w:rPr>
          <w:rFonts w:ascii="Arial" w:hAnsi="Arial" w:cs="Arial"/>
          <w:bCs/>
          <w:sz w:val="22"/>
          <w:szCs w:val="22"/>
        </w:rPr>
        <w:tab/>
      </w:r>
      <w:r w:rsidRPr="001377B4">
        <w:rPr>
          <w:rFonts w:ascii="Arial" w:hAnsi="Arial" w:cs="Arial"/>
          <w:bCs/>
          <w:sz w:val="22"/>
          <w:szCs w:val="22"/>
        </w:rPr>
        <w:tab/>
      </w:r>
      <w:r w:rsidRPr="001377B4">
        <w:rPr>
          <w:rFonts w:ascii="Arial" w:hAnsi="Arial" w:cs="Arial"/>
          <w:b/>
          <w:bCs/>
          <w:sz w:val="22"/>
          <w:szCs w:val="22"/>
        </w:rPr>
        <w:t>Trench Stops and Scour Stops</w:t>
      </w:r>
    </w:p>
    <w:p w:rsidR="00AD7BF5" w:rsidRPr="001377B4" w:rsidRDefault="00AD7BF5" w:rsidP="002A21DB">
      <w:pPr>
        <w:tabs>
          <w:tab w:val="left" w:pos="851"/>
        </w:tabs>
        <w:spacing w:line="276" w:lineRule="auto"/>
        <w:rPr>
          <w:rFonts w:ascii="Arial" w:hAnsi="Arial" w:cs="Arial"/>
          <w:bCs/>
          <w:sz w:val="22"/>
          <w:szCs w:val="22"/>
        </w:rPr>
      </w:pPr>
      <w:proofErr w:type="gramStart"/>
      <w:r w:rsidRPr="001377B4">
        <w:rPr>
          <w:rFonts w:ascii="Arial" w:hAnsi="Arial" w:cs="Arial"/>
          <w:b/>
          <w:bCs/>
          <w:sz w:val="22"/>
          <w:szCs w:val="22"/>
        </w:rPr>
        <w:t>DELETE</w:t>
      </w:r>
      <w:r w:rsidRPr="001377B4">
        <w:rPr>
          <w:rFonts w:ascii="Arial" w:hAnsi="Arial" w:cs="Arial"/>
          <w:bCs/>
          <w:sz w:val="22"/>
          <w:szCs w:val="22"/>
        </w:rPr>
        <w:t xml:space="preserve">  “</w:t>
      </w:r>
      <w:proofErr w:type="gramEnd"/>
      <w:r w:rsidRPr="001377B4">
        <w:rPr>
          <w:rFonts w:ascii="Arial" w:hAnsi="Arial" w:cs="Arial"/>
          <w:bCs/>
          <w:sz w:val="22"/>
          <w:szCs w:val="22"/>
        </w:rPr>
        <w:t>supply and installation of flexible pipe joint either side of scour stop” from 3</w:t>
      </w:r>
      <w:r w:rsidRPr="001377B4">
        <w:rPr>
          <w:rFonts w:ascii="Arial" w:hAnsi="Arial" w:cs="Arial"/>
          <w:bCs/>
          <w:sz w:val="22"/>
          <w:szCs w:val="22"/>
          <w:vertAlign w:val="superscript"/>
        </w:rPr>
        <w:t>rd</w:t>
      </w:r>
      <w:r w:rsidRPr="001377B4">
        <w:rPr>
          <w:rFonts w:ascii="Arial" w:hAnsi="Arial" w:cs="Arial"/>
          <w:bCs/>
          <w:sz w:val="22"/>
          <w:szCs w:val="22"/>
        </w:rPr>
        <w:t xml:space="preserve"> paragraph.</w:t>
      </w:r>
    </w:p>
    <w:p w:rsidR="00AD7BF5" w:rsidRPr="001377B4" w:rsidRDefault="00AD7BF5" w:rsidP="002A21DB">
      <w:pPr>
        <w:tabs>
          <w:tab w:val="left" w:pos="851"/>
        </w:tabs>
        <w:spacing w:line="276" w:lineRule="auto"/>
        <w:rPr>
          <w:rFonts w:ascii="Arial" w:hAnsi="Arial" w:cs="Arial"/>
          <w:bCs/>
          <w:sz w:val="22"/>
          <w:szCs w:val="22"/>
        </w:rPr>
      </w:pP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Pay Item 304P12</w:t>
      </w:r>
      <w:r w:rsidRPr="001377B4">
        <w:rPr>
          <w:rFonts w:ascii="Arial" w:hAnsi="Arial" w:cs="Arial"/>
          <w:b/>
          <w:bCs/>
          <w:sz w:val="22"/>
          <w:szCs w:val="22"/>
        </w:rPr>
        <w:tab/>
      </w:r>
      <w:r w:rsidRPr="001377B4">
        <w:rPr>
          <w:rFonts w:ascii="Arial" w:hAnsi="Arial" w:cs="Arial"/>
          <w:b/>
          <w:bCs/>
          <w:sz w:val="22"/>
          <w:szCs w:val="22"/>
        </w:rPr>
        <w:tab/>
        <w:t>CCTV Camera Testing</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per lineal metre.</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305P1</w:t>
      </w:r>
      <w:r w:rsidRPr="001377B4">
        <w:rPr>
          <w:rFonts w:ascii="Arial" w:eastAsiaTheme="minorEastAsia" w:hAnsi="Arial" w:cs="Arial"/>
          <w:b/>
          <w:bCs/>
          <w:sz w:val="22"/>
          <w:szCs w:val="22"/>
          <w:lang w:eastAsia="zh-CN"/>
        </w:rPr>
        <w:tab/>
        <w:t xml:space="preserve">Stormwater Pipes  </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The first paragraph</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linear metre of pipe installed and backfilled measured along the centreline. Length is measurement from the centre of stormwater structures.</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DELETE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t>
      </w:r>
      <w:proofErr w:type="gramStart"/>
      <w:r w:rsidRPr="001377B4">
        <w:rPr>
          <w:rFonts w:ascii="Arial" w:eastAsiaTheme="minorEastAsia" w:hAnsi="Arial" w:cs="Arial"/>
          <w:sz w:val="22"/>
          <w:szCs w:val="22"/>
          <w:lang w:eastAsia="zh-CN"/>
        </w:rPr>
        <w:t>flexible</w:t>
      </w:r>
      <w:proofErr w:type="gramEnd"/>
      <w:r w:rsidRPr="001377B4">
        <w:rPr>
          <w:rFonts w:ascii="Arial" w:eastAsiaTheme="minorEastAsia" w:hAnsi="Arial" w:cs="Arial"/>
          <w:sz w:val="22"/>
          <w:szCs w:val="22"/>
          <w:lang w:eastAsia="zh-CN"/>
        </w:rPr>
        <w:t xml:space="preserve"> joints at structures” from last line of second paragraph.</w:t>
      </w:r>
    </w:p>
    <w:p w:rsidR="00AD7BF5" w:rsidRPr="001377B4" w:rsidRDefault="00AD7BF5" w:rsidP="002A21DB">
      <w:pPr>
        <w:tabs>
          <w:tab w:val="left" w:pos="480"/>
          <w:tab w:val="left" w:pos="1200"/>
          <w:tab w:val="left" w:pos="1920"/>
          <w:tab w:val="left" w:pos="2400"/>
          <w:tab w:val="left" w:pos="3120"/>
          <w:tab w:val="right" w:pos="9072"/>
        </w:tabs>
        <w:spacing w:line="276" w:lineRule="auto"/>
        <w:rPr>
          <w:rFonts w:ascii="Arial" w:hAnsi="Arial" w:cs="Arial"/>
          <w:sz w:val="22"/>
          <w:szCs w:val="22"/>
        </w:rPr>
      </w:pPr>
      <w:r w:rsidRPr="001377B4">
        <w:rPr>
          <w:rFonts w:ascii="Arial" w:hAnsi="Arial" w:cs="Arial"/>
          <w:b/>
          <w:sz w:val="22"/>
          <w:szCs w:val="22"/>
        </w:rPr>
        <w:t>ADD</w:t>
      </w:r>
      <w:r w:rsidRPr="001377B4">
        <w:rPr>
          <w:rFonts w:ascii="Arial" w:hAnsi="Arial" w:cs="Arial"/>
          <w:i/>
          <w:sz w:val="22"/>
          <w:szCs w:val="22"/>
        </w:rPr>
        <w:t xml:space="preserve"> </w:t>
      </w:r>
      <w:r w:rsidRPr="001377B4">
        <w:rPr>
          <w:rFonts w:ascii="Arial" w:hAnsi="Arial" w:cs="Arial"/>
          <w:sz w:val="22"/>
          <w:szCs w:val="22"/>
        </w:rPr>
        <w:t xml:space="preserve">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also include pipe cutting, connection to existing and/or new pipes and making good pipes damaged during the works.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305P5</w:t>
      </w:r>
      <w:r w:rsidRPr="001377B4">
        <w:rPr>
          <w:rFonts w:ascii="Arial" w:eastAsiaTheme="minorEastAsia" w:hAnsi="Arial" w:cs="Arial"/>
          <w:b/>
          <w:bCs/>
          <w:sz w:val="22"/>
          <w:szCs w:val="22"/>
          <w:lang w:eastAsia="zh-CN"/>
        </w:rPr>
        <w:tab/>
        <w:t>Flexible Joints</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DELETE</w:t>
      </w:r>
    </w:p>
    <w:p w:rsidR="00AD7BF5" w:rsidRPr="001377B4" w:rsidRDefault="00AD7BF5" w:rsidP="002A21DB">
      <w:pPr>
        <w:spacing w:after="200" w:line="276" w:lineRule="auto"/>
        <w:rPr>
          <w:rFonts w:ascii="Arial" w:eastAsiaTheme="minorEastAsia" w:hAnsi="Arial" w:cs="Arial"/>
          <w:sz w:val="22"/>
          <w:szCs w:val="22"/>
          <w:lang w:eastAsia="zh-CN"/>
        </w:rPr>
      </w:pPr>
      <w:proofErr w:type="gramStart"/>
      <w:r w:rsidRPr="001377B4">
        <w:rPr>
          <w:rFonts w:ascii="Arial" w:eastAsiaTheme="minorEastAsia" w:hAnsi="Arial" w:cs="Arial"/>
          <w:bCs/>
          <w:sz w:val="22"/>
          <w:szCs w:val="22"/>
          <w:lang w:eastAsia="zh-CN"/>
        </w:rPr>
        <w:t>The first paragraph.</w:t>
      </w:r>
      <w:proofErr w:type="gramEnd"/>
      <w:r w:rsidRPr="001377B4">
        <w:rPr>
          <w:rFonts w:ascii="Arial" w:eastAsiaTheme="minorEastAsia" w:hAnsi="Arial" w:cs="Arial"/>
          <w:b/>
          <w:sz w:val="22"/>
          <w:szCs w:val="22"/>
          <w:lang w:eastAsia="zh-CN"/>
        </w:rPr>
        <w:t xml:space="preserve">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851"/>
        </w:tabs>
        <w:spacing w:line="276" w:lineRule="auto"/>
        <w:rPr>
          <w:rFonts w:ascii="Arial" w:hAnsi="Arial" w:cs="Arial"/>
          <w:bCs/>
          <w:sz w:val="22"/>
          <w:szCs w:val="22"/>
        </w:rPr>
      </w:pPr>
      <w:r w:rsidRPr="001377B4">
        <w:rPr>
          <w:rFonts w:ascii="Arial" w:hAnsi="Arial" w:cs="Arial"/>
          <w:bCs/>
          <w:sz w:val="22"/>
          <w:szCs w:val="22"/>
        </w:rPr>
        <w:t>The unit of measurement shall be per flexible jointing arrangement installed at each structure interface.</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Pay Item 305P9</w:t>
      </w:r>
      <w:r w:rsidRPr="001377B4">
        <w:rPr>
          <w:rFonts w:ascii="Arial" w:hAnsi="Arial" w:cs="Arial"/>
          <w:b/>
          <w:bCs/>
          <w:sz w:val="22"/>
          <w:szCs w:val="22"/>
        </w:rPr>
        <w:tab/>
      </w:r>
      <w:r w:rsidRPr="001377B4">
        <w:rPr>
          <w:rFonts w:ascii="Arial" w:hAnsi="Arial" w:cs="Arial"/>
          <w:b/>
          <w:bCs/>
          <w:sz w:val="22"/>
          <w:szCs w:val="22"/>
        </w:rPr>
        <w:tab/>
        <w:t>Standard Stormwater Sumps</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ADD separate pay items</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605 P9.5</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Standard Single Type QS Sump (sealed)</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605 P9.6</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Standard Single Type QS Sump</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605 P9.7</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Standard Single Type R Sump (sealed)</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Pay Item 305P14</w:t>
      </w:r>
      <w:r w:rsidRPr="001377B4">
        <w:rPr>
          <w:rFonts w:ascii="Arial" w:hAnsi="Arial" w:cs="Arial"/>
          <w:b/>
          <w:bCs/>
          <w:sz w:val="22"/>
          <w:szCs w:val="22"/>
        </w:rPr>
        <w:tab/>
      </w:r>
      <w:r w:rsidRPr="001377B4">
        <w:rPr>
          <w:rFonts w:ascii="Arial" w:hAnsi="Arial" w:cs="Arial"/>
          <w:b/>
          <w:bCs/>
          <w:sz w:val="22"/>
          <w:szCs w:val="22"/>
        </w:rPr>
        <w:tab/>
        <w:t>Scour Stops</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DELETE second paragraph</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REPLACE with</w:t>
      </w:r>
    </w:p>
    <w:p w:rsidR="00AD7BF5" w:rsidRPr="001377B4" w:rsidRDefault="00AD7BF5" w:rsidP="002A21DB">
      <w:pPr>
        <w:tabs>
          <w:tab w:val="left" w:pos="851"/>
        </w:tabs>
        <w:spacing w:line="276" w:lineRule="auto"/>
        <w:rPr>
          <w:rFonts w:ascii="Arial" w:hAnsi="Arial" w:cs="Arial"/>
          <w:bCs/>
          <w:sz w:val="22"/>
          <w:szCs w:val="22"/>
        </w:rPr>
      </w:pPr>
      <w:r w:rsidRPr="001377B4">
        <w:rPr>
          <w:rFonts w:ascii="Arial" w:hAnsi="Arial" w:cs="Arial"/>
          <w:bCs/>
          <w:sz w:val="22"/>
          <w:szCs w:val="22"/>
        </w:rPr>
        <w:t>The pay item for scour stops shall include over-excavation of pipe trench for the scour stop, concrete formwork, supply and placement of concrete, filter pipe, compressible membrane, supply and installation of flexible pipe joint either side of scour stop and additional cost of backfilling pipe trench over that of a straight uninterrupted pipe length.</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Pay Item 305P15</w:t>
      </w:r>
      <w:r w:rsidRPr="001377B4">
        <w:rPr>
          <w:rFonts w:ascii="Arial" w:hAnsi="Arial" w:cs="Arial"/>
          <w:b/>
          <w:bCs/>
          <w:sz w:val="22"/>
          <w:szCs w:val="22"/>
        </w:rPr>
        <w:tab/>
      </w:r>
      <w:r w:rsidRPr="001377B4">
        <w:rPr>
          <w:rFonts w:ascii="Arial" w:hAnsi="Arial" w:cs="Arial"/>
          <w:b/>
          <w:bCs/>
          <w:sz w:val="22"/>
          <w:szCs w:val="22"/>
        </w:rPr>
        <w:tab/>
        <w:t>CCTV Camera Testing</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tabs>
          <w:tab w:val="left" w:pos="851"/>
        </w:tabs>
        <w:spacing w:line="276" w:lineRule="auto"/>
        <w:rPr>
          <w:rFonts w:ascii="Arial" w:hAnsi="Arial" w:cs="Arial"/>
          <w:bCs/>
          <w:sz w:val="22"/>
          <w:szCs w:val="22"/>
        </w:rPr>
      </w:pPr>
      <w:r w:rsidRPr="001377B4">
        <w:rPr>
          <w:rFonts w:ascii="Arial" w:hAnsi="Arial" w:cs="Arial"/>
          <w:bCs/>
          <w:sz w:val="22"/>
          <w:szCs w:val="22"/>
        </w:rPr>
        <w:t>The unit of measurement shall be per lineal metre.</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305P16</w:t>
      </w:r>
      <w:r w:rsidRPr="001377B4">
        <w:rPr>
          <w:rFonts w:ascii="Arial" w:eastAsiaTheme="minorEastAsia" w:hAnsi="Arial" w:cs="Arial"/>
          <w:b/>
          <w:bCs/>
          <w:sz w:val="22"/>
          <w:szCs w:val="22"/>
          <w:lang w:eastAsia="zh-CN"/>
        </w:rPr>
        <w:tab/>
        <w:t xml:space="preserve">Connect to Existing Stormwater Structure    </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unit of measurement is per pipe connection to an existing structure for all structure types.  </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includes all excavation, breaking out structure wall for new pipe and making good the connection, materials and structure geometry modifications at junction.</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306P1</w:t>
      </w:r>
      <w:r w:rsidRPr="001377B4">
        <w:rPr>
          <w:rFonts w:ascii="Arial" w:eastAsiaTheme="minorEastAsia" w:hAnsi="Arial" w:cs="Arial"/>
          <w:b/>
          <w:bCs/>
          <w:sz w:val="22"/>
          <w:szCs w:val="22"/>
          <w:lang w:eastAsia="zh-CN"/>
        </w:rPr>
        <w:tab/>
        <w:t>Subsoil Drains</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include provision and placement of “no fines” concrete capping in locations specified in Standard Drawing DS6-01 including all materials and formwork if required.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 xml:space="preserve">Pay Item 306P3 </w:t>
      </w:r>
      <w:r w:rsidRPr="001377B4">
        <w:rPr>
          <w:rFonts w:ascii="Arial" w:eastAsiaTheme="minorEastAsia" w:hAnsi="Arial" w:cs="Arial"/>
          <w:b/>
          <w:bCs/>
          <w:sz w:val="22"/>
          <w:szCs w:val="22"/>
          <w:lang w:eastAsia="zh-CN"/>
        </w:rPr>
        <w:tab/>
        <w:t>High-end Risers</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This pay item shall include the length of pipe required to connect the high end riser to the interface and edge trench drains.</w:t>
      </w:r>
    </w:p>
    <w:p w:rsidR="00AD7BF5" w:rsidRPr="001377B4" w:rsidRDefault="00AD7BF5" w:rsidP="002A21DB">
      <w:pPr>
        <w:tabs>
          <w:tab w:val="left" w:pos="480"/>
          <w:tab w:val="left" w:pos="1152"/>
          <w:tab w:val="left" w:pos="1200"/>
          <w:tab w:val="left" w:pos="1920"/>
          <w:tab w:val="left" w:pos="2400"/>
          <w:tab w:val="left" w:pos="3120"/>
        </w:tabs>
        <w:spacing w:line="276" w:lineRule="auto"/>
        <w:outlineLvl w:val="3"/>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306P5</w:t>
      </w:r>
      <w:r w:rsidRPr="001377B4">
        <w:rPr>
          <w:rFonts w:ascii="Arial" w:eastAsiaTheme="minorEastAsia" w:hAnsi="Arial" w:cs="Arial"/>
          <w:b/>
          <w:bCs/>
          <w:sz w:val="22"/>
          <w:szCs w:val="22"/>
          <w:lang w:eastAsia="zh-CN"/>
        </w:rPr>
        <w:tab/>
        <w:t>Remove &amp; Relocate Existing Subsoil High End Riser</w:t>
      </w:r>
    </w:p>
    <w:p w:rsidR="00AD7BF5" w:rsidRPr="001377B4" w:rsidRDefault="00AD7BF5" w:rsidP="002A21DB">
      <w:pPr>
        <w:tabs>
          <w:tab w:val="right" w:pos="9072"/>
        </w:tabs>
        <w:spacing w:line="276" w:lineRule="auto"/>
        <w:rPr>
          <w:rFonts w:ascii="Arial" w:hAnsi="Arial" w:cs="Arial"/>
          <w:sz w:val="22"/>
          <w:szCs w:val="22"/>
        </w:rPr>
      </w:pPr>
      <w:r w:rsidRPr="001377B4">
        <w:rPr>
          <w:rFonts w:ascii="Arial" w:hAnsi="Arial" w:cs="Arial"/>
          <w:sz w:val="22"/>
          <w:szCs w:val="22"/>
        </w:rPr>
        <w:t>The unit of measurement shall be the number of flush points removed &amp; relocated.</w:t>
      </w:r>
    </w:p>
    <w:p w:rsidR="00AD7BF5" w:rsidRPr="001377B4" w:rsidRDefault="00AD7BF5" w:rsidP="002A21DB">
      <w:pPr>
        <w:tabs>
          <w:tab w:val="right" w:pos="9072"/>
        </w:tabs>
        <w:spacing w:line="276" w:lineRule="auto"/>
        <w:rPr>
          <w:rFonts w:ascii="Arial" w:hAnsi="Arial" w:cs="Arial"/>
          <w:sz w:val="22"/>
          <w:szCs w:val="22"/>
        </w:rPr>
      </w:pPr>
      <w:r w:rsidRPr="001377B4">
        <w:rPr>
          <w:rFonts w:ascii="Arial" w:hAnsi="Arial" w:cs="Arial"/>
          <w:sz w:val="22"/>
          <w:szCs w:val="22"/>
        </w:rPr>
        <w:t xml:space="preserve">The pay item shall </w:t>
      </w:r>
      <w:proofErr w:type="gramStart"/>
      <w:r w:rsidRPr="001377B4">
        <w:rPr>
          <w:rFonts w:ascii="Arial" w:hAnsi="Arial" w:cs="Arial"/>
          <w:sz w:val="22"/>
          <w:szCs w:val="22"/>
        </w:rPr>
        <w:t>include  all</w:t>
      </w:r>
      <w:proofErr w:type="gramEnd"/>
      <w:r w:rsidRPr="001377B4">
        <w:rPr>
          <w:rFonts w:ascii="Arial" w:hAnsi="Arial" w:cs="Arial"/>
          <w:sz w:val="22"/>
          <w:szCs w:val="22"/>
        </w:rPr>
        <w:t xml:space="preserve"> materials and labour required to remove &amp; relocate  the existing high end riser, pipe connections, excavation, backfilling, and making good all works.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306P6</w:t>
      </w:r>
      <w:r w:rsidRPr="001377B4">
        <w:rPr>
          <w:rFonts w:ascii="Arial" w:eastAsiaTheme="minorEastAsia" w:hAnsi="Arial" w:cs="Arial"/>
          <w:b/>
          <w:bCs/>
          <w:sz w:val="22"/>
          <w:szCs w:val="22"/>
          <w:lang w:eastAsia="zh-CN"/>
        </w:rPr>
        <w:tab/>
        <w:t>Drainage Blanket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unit of measurement shall be the square metre of drainage blanket constructed.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pay item shall include excavation, compaction of foundation, disposal of excavated material, cleaning of finished surface, supply and placing of </w:t>
      </w:r>
      <w:proofErr w:type="spellStart"/>
      <w:r w:rsidRPr="001377B4">
        <w:rPr>
          <w:rFonts w:ascii="Arial" w:eastAsiaTheme="minorEastAsia" w:hAnsi="Arial" w:cs="Arial"/>
          <w:sz w:val="22"/>
          <w:szCs w:val="22"/>
          <w:lang w:eastAsia="zh-CN"/>
        </w:rPr>
        <w:t>geotextile</w:t>
      </w:r>
      <w:proofErr w:type="spellEnd"/>
      <w:r w:rsidRPr="001377B4">
        <w:rPr>
          <w:rFonts w:ascii="Arial" w:eastAsiaTheme="minorEastAsia" w:hAnsi="Arial" w:cs="Arial"/>
          <w:sz w:val="22"/>
          <w:szCs w:val="22"/>
          <w:lang w:eastAsia="zh-CN"/>
        </w:rPr>
        <w:t>, drainage material, supply and installation of all other materials and work.</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307P3</w:t>
      </w:r>
      <w:r w:rsidRPr="001377B4">
        <w:rPr>
          <w:rFonts w:ascii="Arial" w:eastAsiaTheme="minorEastAsia" w:hAnsi="Arial" w:cs="Arial"/>
          <w:b/>
          <w:bCs/>
          <w:sz w:val="22"/>
          <w:szCs w:val="22"/>
          <w:lang w:eastAsia="zh-CN"/>
        </w:rPr>
        <w:tab/>
        <w:t>Electrical Conduits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pay items shall include supply and installation of long radius 90 degree bends as required. </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Pay Item 308P1</w:t>
      </w:r>
      <w:r w:rsidRPr="001377B4">
        <w:rPr>
          <w:rFonts w:ascii="Arial" w:eastAsiaTheme="minorEastAsia" w:hAnsi="Arial" w:cs="Arial"/>
          <w:b/>
          <w:sz w:val="22"/>
          <w:szCs w:val="22"/>
          <w:lang w:eastAsia="zh-CN"/>
        </w:rPr>
        <w:tab/>
        <w:t>Water Pipe</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DELETE </w:t>
      </w:r>
      <w:r w:rsidRPr="001377B4">
        <w:rPr>
          <w:rFonts w:ascii="Arial" w:eastAsiaTheme="minorEastAsia" w:hAnsi="Arial" w:cs="Arial"/>
          <w:sz w:val="22"/>
          <w:szCs w:val="22"/>
          <w:lang w:eastAsia="zh-CN"/>
        </w:rPr>
        <w:t>paragraphs 6 and 7</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 xml:space="preserve">ADD </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description is 308P1.A.B.C.D</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 Pipe Type</w:t>
      </w:r>
      <w:r w:rsidRPr="001377B4">
        <w:rPr>
          <w:rFonts w:ascii="Arial" w:eastAsiaTheme="minorEastAsia" w:hAnsi="Arial" w:cs="Arial"/>
          <w:sz w:val="22"/>
          <w:szCs w:val="22"/>
          <w:lang w:eastAsia="zh-CN"/>
        </w:rPr>
        <w:tab/>
        <w:t>1 = UPVC</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2 = DICL</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3 = PE</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308P2</w:t>
      </w:r>
      <w:r w:rsidRPr="001377B4">
        <w:rPr>
          <w:rFonts w:ascii="Arial" w:eastAsiaTheme="minorEastAsia" w:hAnsi="Arial" w:cs="Arial"/>
          <w:b/>
          <w:bCs/>
          <w:sz w:val="22"/>
          <w:szCs w:val="22"/>
          <w:lang w:eastAsia="zh-CN"/>
        </w:rPr>
        <w:tab/>
        <w:t>Water Pipe Fittings</w:t>
      </w:r>
    </w:p>
    <w:p w:rsidR="00AD7BF5" w:rsidRPr="001377B4" w:rsidRDefault="00AD7BF5" w:rsidP="002A21DB">
      <w:pPr>
        <w:spacing w:after="200" w:line="276" w:lineRule="auto"/>
        <w:rPr>
          <w:rFonts w:ascii="Arial" w:eastAsiaTheme="minorEastAsia" w:hAnsi="Arial" w:cs="Arial"/>
          <w:bCs/>
          <w:sz w:val="22"/>
          <w:szCs w:val="22"/>
          <w:lang w:eastAsia="zh-CN"/>
        </w:rPr>
      </w:pPr>
      <w:r w:rsidRPr="001377B4">
        <w:rPr>
          <w:rFonts w:ascii="Arial" w:eastAsiaTheme="minorEastAsia" w:hAnsi="Arial" w:cs="Arial"/>
          <w:b/>
          <w:bCs/>
          <w:sz w:val="22"/>
          <w:szCs w:val="22"/>
          <w:lang w:eastAsia="zh-CN"/>
        </w:rPr>
        <w:t>ADD</w:t>
      </w:r>
      <w:r w:rsidRPr="001377B4">
        <w:rPr>
          <w:rFonts w:ascii="Arial" w:eastAsiaTheme="minorEastAsia" w:hAnsi="Arial" w:cs="Arial"/>
          <w:bCs/>
          <w:sz w:val="22"/>
          <w:szCs w:val="22"/>
          <w:lang w:eastAsia="zh-CN"/>
        </w:rPr>
        <w:t xml:space="preserve"> after 8</w:t>
      </w:r>
      <w:r w:rsidRPr="001377B4">
        <w:rPr>
          <w:rFonts w:ascii="Arial" w:eastAsiaTheme="minorEastAsia" w:hAnsi="Arial" w:cs="Arial"/>
          <w:bCs/>
          <w:sz w:val="22"/>
          <w:szCs w:val="22"/>
          <w:vertAlign w:val="superscript"/>
          <w:lang w:eastAsia="zh-CN"/>
        </w:rPr>
        <w:t>th</w:t>
      </w:r>
      <w:r w:rsidRPr="001377B4">
        <w:rPr>
          <w:rFonts w:ascii="Arial" w:eastAsiaTheme="minorEastAsia" w:hAnsi="Arial" w:cs="Arial"/>
          <w:bCs/>
          <w:sz w:val="22"/>
          <w:szCs w:val="22"/>
          <w:lang w:eastAsia="zh-CN"/>
        </w:rPr>
        <w:t xml:space="preserve"> line in 6</w:t>
      </w:r>
      <w:r w:rsidRPr="001377B4">
        <w:rPr>
          <w:rFonts w:ascii="Arial" w:eastAsiaTheme="minorEastAsia" w:hAnsi="Arial" w:cs="Arial"/>
          <w:bCs/>
          <w:sz w:val="22"/>
          <w:szCs w:val="22"/>
          <w:vertAlign w:val="superscript"/>
          <w:lang w:eastAsia="zh-CN"/>
        </w:rPr>
        <w:t>th</w:t>
      </w:r>
      <w:r w:rsidRPr="001377B4">
        <w:rPr>
          <w:rFonts w:ascii="Arial" w:eastAsiaTheme="minorEastAsia" w:hAnsi="Arial" w:cs="Arial"/>
          <w:bCs/>
          <w:sz w:val="22"/>
          <w:szCs w:val="22"/>
          <w:lang w:eastAsia="zh-CN"/>
        </w:rPr>
        <w:t xml:space="preserve"> paragraph</w:t>
      </w:r>
    </w:p>
    <w:p w:rsidR="00AD7BF5" w:rsidRPr="001377B4" w:rsidRDefault="00AD7BF5" w:rsidP="002A21DB">
      <w:pPr>
        <w:spacing w:after="200" w:line="276" w:lineRule="auto"/>
        <w:rPr>
          <w:rFonts w:ascii="Arial" w:eastAsiaTheme="minorEastAsia" w:hAnsi="Arial" w:cs="Arial"/>
          <w:bCs/>
          <w:sz w:val="22"/>
          <w:szCs w:val="22"/>
          <w:lang w:eastAsia="zh-CN"/>
        </w:rPr>
      </w:pPr>
      <w:r w:rsidRPr="001377B4">
        <w:rPr>
          <w:rFonts w:ascii="Arial" w:eastAsiaTheme="minorEastAsia" w:hAnsi="Arial" w:cs="Arial"/>
          <w:bCs/>
          <w:sz w:val="22"/>
          <w:szCs w:val="22"/>
          <w:lang w:eastAsia="zh-CN"/>
        </w:rPr>
        <w:t>EC = Cast Iron or DICL End cap</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Pay Item 308P5</w:t>
      </w:r>
      <w:r w:rsidRPr="001377B4">
        <w:rPr>
          <w:rFonts w:ascii="Arial" w:eastAsiaTheme="minorEastAsia" w:hAnsi="Arial" w:cs="Arial"/>
          <w:b/>
          <w:sz w:val="22"/>
          <w:szCs w:val="22"/>
          <w:lang w:eastAsia="zh-CN"/>
        </w:rPr>
        <w:tab/>
        <w:t>Works by Water Authority</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 xml:space="preserve">DELETE </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Item 304P10.1 and description</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Item 308P5.1 “Works by the Water Authority to existing water services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Item 304P10.2 and description</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proofErr w:type="gramStart"/>
      <w:r w:rsidRPr="001377B4">
        <w:rPr>
          <w:rFonts w:ascii="Arial" w:hAnsi="Arial" w:cs="Arial"/>
          <w:sz w:val="22"/>
          <w:szCs w:val="22"/>
        </w:rPr>
        <w:t>308P5.2  “</w:t>
      </w:r>
      <w:proofErr w:type="gramEnd"/>
      <w:r w:rsidRPr="001377B4">
        <w:rPr>
          <w:rFonts w:ascii="Arial" w:hAnsi="Arial" w:cs="Arial"/>
          <w:sz w:val="22"/>
          <w:szCs w:val="22"/>
        </w:rPr>
        <w:t xml:space="preserve"> Works by the Contactor on existing water services, excluding works by the Water Authority”</w:t>
      </w:r>
    </w:p>
    <w:p w:rsidR="00AD7BF5" w:rsidRPr="001377B4" w:rsidRDefault="00AD7BF5" w:rsidP="002A21DB">
      <w:pPr>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308P6</w:t>
      </w:r>
      <w:r w:rsidRPr="001377B4">
        <w:rPr>
          <w:rFonts w:ascii="Arial" w:eastAsiaTheme="minorEastAsia" w:hAnsi="Arial" w:cs="Arial"/>
          <w:b/>
          <w:bCs/>
          <w:sz w:val="22"/>
          <w:szCs w:val="22"/>
          <w:lang w:eastAsia="zh-CN"/>
        </w:rPr>
        <w:tab/>
        <w:t>Air Valve and Chamber</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Cs/>
          <w:sz w:val="22"/>
          <w:szCs w:val="22"/>
        </w:rPr>
      </w:pPr>
      <w:r w:rsidRPr="001377B4">
        <w:rPr>
          <w:rFonts w:ascii="Arial" w:hAnsi="Arial" w:cs="Arial"/>
          <w:bCs/>
          <w:sz w:val="22"/>
          <w:szCs w:val="22"/>
        </w:rPr>
        <w:t>The unit of measurement shall be number.</w:t>
      </w:r>
    </w:p>
    <w:p w:rsidR="00AD7BF5" w:rsidRPr="001377B4" w:rsidRDefault="00AD7BF5" w:rsidP="002A21DB">
      <w:pPr>
        <w:spacing w:line="276" w:lineRule="auto"/>
        <w:rPr>
          <w:rFonts w:ascii="Arial" w:hAnsi="Arial" w:cs="Arial"/>
          <w:b/>
          <w:sz w:val="22"/>
          <w:szCs w:val="22"/>
        </w:rPr>
      </w:pPr>
      <w:r w:rsidRPr="001377B4">
        <w:rPr>
          <w:rFonts w:ascii="Arial" w:hAnsi="Arial" w:cs="Arial"/>
          <w:bCs/>
          <w:sz w:val="22"/>
          <w:szCs w:val="22"/>
        </w:rPr>
        <w:t>The pay item shall include construction of the air valve including complete chamber, excavation, bedding, stone or gravel layer, backfill, shaping of surrounding ground, drainage pipe, cover, frame, RC pipe, grating, locking bar, bracket,  complete to ActewAGL drawing WSS 015.</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309P2</w:t>
      </w:r>
      <w:r w:rsidRPr="001377B4">
        <w:rPr>
          <w:rFonts w:ascii="Arial" w:eastAsiaTheme="minorEastAsia" w:hAnsi="Arial" w:cs="Arial"/>
          <w:b/>
          <w:bCs/>
          <w:sz w:val="22"/>
          <w:szCs w:val="22"/>
          <w:lang w:eastAsia="zh-CN"/>
        </w:rPr>
        <w:tab/>
        <w:t xml:space="preserve">Tapping of Water Main – </w:t>
      </w:r>
      <w:proofErr w:type="spellStart"/>
      <w:r w:rsidRPr="001377B4">
        <w:rPr>
          <w:rFonts w:ascii="Arial" w:eastAsiaTheme="minorEastAsia" w:hAnsi="Arial" w:cs="Arial"/>
          <w:b/>
          <w:bCs/>
          <w:sz w:val="22"/>
          <w:szCs w:val="22"/>
          <w:lang w:eastAsia="zh-CN"/>
        </w:rPr>
        <w:t>Pretap</w:t>
      </w:r>
      <w:proofErr w:type="spellEnd"/>
      <w:r w:rsidRPr="001377B4">
        <w:rPr>
          <w:rFonts w:ascii="Arial" w:eastAsiaTheme="minorEastAsia" w:hAnsi="Arial" w:cs="Arial"/>
          <w:b/>
          <w:bCs/>
          <w:sz w:val="22"/>
          <w:szCs w:val="22"/>
          <w:lang w:eastAsia="zh-CN"/>
        </w:rPr>
        <w:t xml:space="preserve"> Connectors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Item 309P2 and description</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proofErr w:type="gramStart"/>
      <w:r w:rsidRPr="001377B4">
        <w:rPr>
          <w:rFonts w:ascii="Arial" w:hAnsi="Arial" w:cs="Arial"/>
          <w:sz w:val="22"/>
          <w:szCs w:val="22"/>
        </w:rPr>
        <w:t>309P2  “</w:t>
      </w:r>
      <w:proofErr w:type="spellStart"/>
      <w:proofErr w:type="gramEnd"/>
      <w:r w:rsidRPr="001377B4">
        <w:rPr>
          <w:rFonts w:ascii="Arial" w:hAnsi="Arial" w:cs="Arial"/>
          <w:sz w:val="22"/>
          <w:szCs w:val="22"/>
        </w:rPr>
        <w:t>Pretap</w:t>
      </w:r>
      <w:proofErr w:type="spellEnd"/>
      <w:r w:rsidRPr="001377B4">
        <w:rPr>
          <w:rFonts w:ascii="Arial" w:hAnsi="Arial" w:cs="Arial"/>
          <w:sz w:val="22"/>
          <w:szCs w:val="22"/>
        </w:rPr>
        <w:t xml:space="preserve"> Connectors”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 xml:space="preserve">The unit of measurement shall be per </w:t>
      </w:r>
      <w:proofErr w:type="spellStart"/>
      <w:r w:rsidRPr="001377B4">
        <w:rPr>
          <w:rFonts w:ascii="Arial" w:hAnsi="Arial" w:cs="Arial"/>
          <w:sz w:val="22"/>
          <w:szCs w:val="22"/>
        </w:rPr>
        <w:t>pretap</w:t>
      </w:r>
      <w:proofErr w:type="spellEnd"/>
      <w:r w:rsidRPr="001377B4">
        <w:rPr>
          <w:rFonts w:ascii="Arial" w:hAnsi="Arial" w:cs="Arial"/>
          <w:sz w:val="22"/>
          <w:szCs w:val="22"/>
        </w:rPr>
        <w:t xml:space="preserve"> connector.</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This pay item shall include supply and installation of </w:t>
      </w:r>
      <w:proofErr w:type="spellStart"/>
      <w:r w:rsidRPr="001377B4">
        <w:rPr>
          <w:rFonts w:ascii="Arial" w:hAnsi="Arial" w:cs="Arial"/>
          <w:sz w:val="22"/>
          <w:szCs w:val="22"/>
        </w:rPr>
        <w:t>pretap</w:t>
      </w:r>
      <w:proofErr w:type="spellEnd"/>
      <w:r w:rsidRPr="001377B4">
        <w:rPr>
          <w:rFonts w:ascii="Arial" w:hAnsi="Arial" w:cs="Arial"/>
          <w:sz w:val="22"/>
          <w:szCs w:val="22"/>
        </w:rPr>
        <w:t xml:space="preserve"> connector in accordance with ActewAGL requirements, including additional excavation, bedding, backfilling as required, cutting of pipes, wastage of pipes, </w:t>
      </w:r>
      <w:proofErr w:type="gramStart"/>
      <w:r w:rsidRPr="001377B4">
        <w:rPr>
          <w:rFonts w:ascii="Arial" w:hAnsi="Arial" w:cs="Arial"/>
          <w:sz w:val="22"/>
          <w:szCs w:val="22"/>
        </w:rPr>
        <w:t>connection</w:t>
      </w:r>
      <w:proofErr w:type="gramEnd"/>
      <w:r w:rsidRPr="001377B4">
        <w:rPr>
          <w:rFonts w:ascii="Arial" w:hAnsi="Arial" w:cs="Arial"/>
          <w:sz w:val="22"/>
          <w:szCs w:val="22"/>
        </w:rPr>
        <w:t xml:space="preserve"> of services to blocks, survey of location of installed unit complete.</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A separate pay item shall be included in the Contract for each main diameter and type of water service pipe diameter.</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310P1</w:t>
      </w:r>
      <w:r w:rsidRPr="001377B4">
        <w:rPr>
          <w:rFonts w:ascii="Arial" w:eastAsiaTheme="minorEastAsia" w:hAnsi="Arial" w:cs="Arial"/>
          <w:b/>
          <w:bCs/>
          <w:sz w:val="22"/>
          <w:szCs w:val="22"/>
          <w:lang w:eastAsia="zh-CN"/>
        </w:rPr>
        <w:tab/>
        <w:t>Excavation by Boring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The unit of measurement is a lump sum for all materials and work required including the pipe or conduit to be installed.</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3.12</w:t>
      </w:r>
      <w:r w:rsidRPr="001377B4">
        <w:rPr>
          <w:rFonts w:ascii="Arial" w:eastAsiaTheme="minorEastAsia" w:hAnsi="Arial" w:cs="Arial"/>
          <w:b/>
          <w:caps/>
          <w:sz w:val="22"/>
          <w:szCs w:val="22"/>
          <w:lang w:eastAsia="zh-CN"/>
        </w:rPr>
        <w:tab/>
        <w:t>SCHEDULE OF HOLD POINTS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3.1, Clause 3.03.2: Set out of trenches for all services.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3.1, Clause 3.03.2: Commencement of excavation for any services trenches.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3.1A, Clause 3.03.2: Commencement of excavation for any services trenches crossing or connecting to existing services.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3.13, Clause 3.04.2: CCTV of completed sewers.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eastAsiaTheme="minorEastAsia" w:hAnsi="Arial" w:cs="Arial"/>
          <w:b/>
          <w:sz w:val="22"/>
          <w:szCs w:val="22"/>
          <w:lang w:eastAsia="zh-CN"/>
        </w:rPr>
      </w:pPr>
      <w:r w:rsidRPr="001377B4">
        <w:rPr>
          <w:rFonts w:ascii="Arial" w:hAnsi="Arial" w:cs="Arial"/>
          <w:sz w:val="22"/>
          <w:szCs w:val="22"/>
        </w:rPr>
        <w:t>Clause 3.05.6: CCTV of completed stormwater drains.</w:t>
      </w:r>
    </w:p>
    <w:p w:rsidR="00AD7BF5" w:rsidRPr="001377B4" w:rsidRDefault="00AD7BF5" w:rsidP="002A21DB">
      <w:pPr>
        <w:pStyle w:val="TitleStyle"/>
        <w:spacing w:line="276" w:lineRule="auto"/>
      </w:pPr>
      <w:r w:rsidRPr="001377B4">
        <w:t>SECTION 4</w:t>
      </w:r>
      <w:r w:rsidRPr="001377B4">
        <w:tab/>
        <w:t xml:space="preserve">FLEXIBLE PAVEMENT </w:t>
      </w:r>
      <w:proofErr w:type="gramStart"/>
      <w:r w:rsidRPr="001377B4">
        <w:t>CONSTRUCTION</w:t>
      </w:r>
      <w:proofErr w:type="gramEnd"/>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4.02</w:t>
      </w:r>
      <w:r w:rsidRPr="001377B4">
        <w:rPr>
          <w:rFonts w:ascii="Arial" w:eastAsiaTheme="minorEastAsia" w:hAnsi="Arial" w:cs="Arial"/>
          <w:b/>
          <w:caps/>
          <w:sz w:val="22"/>
          <w:szCs w:val="22"/>
          <w:lang w:eastAsia="zh-CN"/>
        </w:rPr>
        <w:tab/>
        <w:t>STANDARDS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Work carried out and testing performed under this Section of the Specification shall comply with the requirements of the following Standards, Test Methods, Forms </w:t>
      </w:r>
      <w:proofErr w:type="gramStart"/>
      <w:r w:rsidRPr="001377B4">
        <w:rPr>
          <w:rFonts w:ascii="Arial" w:eastAsiaTheme="minorEastAsia" w:hAnsi="Arial" w:cs="Arial"/>
          <w:sz w:val="22"/>
          <w:szCs w:val="22"/>
          <w:lang w:eastAsia="zh-CN"/>
        </w:rPr>
        <w:t>and  References</w:t>
      </w:r>
      <w:proofErr w:type="gramEnd"/>
      <w:r w:rsidRPr="001377B4">
        <w:rPr>
          <w:rFonts w:ascii="Arial" w:eastAsiaTheme="minorEastAsia" w:hAnsi="Arial" w:cs="Arial"/>
          <w:sz w:val="22"/>
          <w:szCs w:val="22"/>
          <w:lang w:eastAsia="zh-CN"/>
        </w:rPr>
        <w:t xml:space="preserve"> and their successors to the extent that they are relevant and not overridden by the Specification.</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4.03</w:t>
      </w:r>
      <w:r w:rsidRPr="001377B4">
        <w:rPr>
          <w:rFonts w:ascii="Arial" w:eastAsiaTheme="minorEastAsia" w:hAnsi="Arial" w:cs="Arial"/>
          <w:b/>
          <w:caps/>
          <w:sz w:val="22"/>
          <w:szCs w:val="22"/>
          <w:lang w:eastAsia="zh-CN"/>
        </w:rPr>
        <w:tab/>
        <w:t>BASE, SUBBASE AND SELECT MATERIAL</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4.03.1</w:t>
      </w:r>
      <w:r w:rsidRPr="001377B4">
        <w:rPr>
          <w:rFonts w:ascii="Arial" w:eastAsiaTheme="minorEastAsia" w:hAnsi="Arial" w:cs="Arial"/>
          <w:b/>
          <w:sz w:val="22"/>
          <w:szCs w:val="22"/>
          <w:lang w:eastAsia="zh-CN"/>
        </w:rPr>
        <w:tab/>
        <w:t>General</w:t>
      </w:r>
    </w:p>
    <w:p w:rsidR="00AD7BF5" w:rsidRPr="001377B4" w:rsidRDefault="00AD7BF5" w:rsidP="002A21DB">
      <w:pPr>
        <w:tabs>
          <w:tab w:val="left" w:pos="1276"/>
          <w:tab w:val="center" w:pos="4513"/>
          <w:tab w:val="right" w:pos="9026"/>
        </w:tabs>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Table 4.2</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”GMSS40” from third column, third row</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“GMS40” to third column, third row</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4.03.4     CONFORMANCE CRITERIA</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proofErr w:type="gramStart"/>
      <w:r w:rsidRPr="001377B4">
        <w:rPr>
          <w:rFonts w:ascii="Arial" w:eastAsiaTheme="minorEastAsia" w:hAnsi="Arial" w:cs="Arial"/>
          <w:sz w:val="22"/>
          <w:szCs w:val="22"/>
          <w:lang w:eastAsia="zh-CN"/>
        </w:rPr>
        <w:t>(iv)         Sampling</w:t>
      </w:r>
      <w:proofErr w:type="gramEnd"/>
      <w:r w:rsidRPr="001377B4">
        <w:rPr>
          <w:rFonts w:ascii="Arial" w:eastAsiaTheme="minorEastAsia" w:hAnsi="Arial" w:cs="Arial"/>
          <w:sz w:val="22"/>
          <w:szCs w:val="22"/>
          <w:lang w:eastAsia="zh-CN"/>
        </w:rPr>
        <w:t xml:space="preserve"> and Testing</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(d)          Frequency of Testing</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DELETE </w:t>
      </w:r>
      <w:r w:rsidRPr="001377B4">
        <w:rPr>
          <w:rFonts w:ascii="Arial" w:eastAsiaTheme="minorEastAsia" w:hAnsi="Arial" w:cs="Arial"/>
          <w:sz w:val="22"/>
          <w:szCs w:val="22"/>
          <w:lang w:eastAsia="zh-CN"/>
        </w:rPr>
        <w:t>Table 4.10 Layer Properties</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tbl>
      <w:tblPr>
        <w:tblStyle w:val="TableGrid"/>
        <w:tblW w:w="0" w:type="auto"/>
        <w:tblInd w:w="108" w:type="dxa"/>
        <w:tblLook w:val="06A0"/>
      </w:tblPr>
      <w:tblGrid>
        <w:gridCol w:w="2202"/>
        <w:gridCol w:w="2310"/>
        <w:gridCol w:w="1584"/>
        <w:gridCol w:w="3038"/>
      </w:tblGrid>
      <w:tr w:rsidR="00AD7BF5" w:rsidRPr="001377B4" w:rsidTr="00041E45">
        <w:trPr>
          <w:tblHeader/>
        </w:trPr>
        <w:tc>
          <w:tcPr>
            <w:tcW w:w="9134" w:type="dxa"/>
            <w:gridSpan w:val="4"/>
          </w:tcPr>
          <w:p w:rsidR="00AD7BF5" w:rsidRPr="001377B4" w:rsidRDefault="00AD7BF5" w:rsidP="002A21DB">
            <w:pPr>
              <w:tabs>
                <w:tab w:val="left" w:pos="1276"/>
              </w:tabs>
              <w:spacing w:line="276" w:lineRule="auto"/>
              <w:jc w:val="center"/>
              <w:rPr>
                <w:rFonts w:ascii="Arial" w:hAnsi="Arial" w:cs="Arial"/>
                <w:b/>
                <w:sz w:val="22"/>
                <w:szCs w:val="22"/>
                <w:lang w:eastAsia="zh-CN"/>
              </w:rPr>
            </w:pPr>
            <w:r w:rsidRPr="001377B4">
              <w:rPr>
                <w:rFonts w:ascii="Arial" w:hAnsi="Arial" w:cs="Arial"/>
                <w:b/>
                <w:sz w:val="22"/>
                <w:szCs w:val="22"/>
                <w:lang w:eastAsia="zh-CN"/>
              </w:rPr>
              <w:t>Table 4.10</w:t>
            </w:r>
          </w:p>
        </w:tc>
      </w:tr>
      <w:tr w:rsidR="00AD7BF5" w:rsidRPr="001377B4" w:rsidTr="00041E45">
        <w:trPr>
          <w:tblHeader/>
        </w:trPr>
        <w:tc>
          <w:tcPr>
            <w:tcW w:w="9134" w:type="dxa"/>
            <w:gridSpan w:val="4"/>
          </w:tcPr>
          <w:p w:rsidR="00AD7BF5" w:rsidRPr="001377B4" w:rsidRDefault="00AD7BF5" w:rsidP="002A21DB">
            <w:pPr>
              <w:tabs>
                <w:tab w:val="left" w:pos="1276"/>
              </w:tabs>
              <w:spacing w:line="276" w:lineRule="auto"/>
              <w:jc w:val="center"/>
              <w:rPr>
                <w:rFonts w:ascii="Arial" w:hAnsi="Arial" w:cs="Arial"/>
                <w:b/>
                <w:sz w:val="22"/>
                <w:szCs w:val="22"/>
                <w:lang w:eastAsia="zh-CN"/>
              </w:rPr>
            </w:pPr>
            <w:r w:rsidRPr="001377B4">
              <w:rPr>
                <w:rFonts w:ascii="Arial" w:hAnsi="Arial" w:cs="Arial"/>
                <w:b/>
                <w:sz w:val="22"/>
                <w:szCs w:val="22"/>
                <w:lang w:eastAsia="zh-CN"/>
              </w:rPr>
              <w:t>Layer Properties</w:t>
            </w:r>
          </w:p>
        </w:tc>
      </w:tr>
      <w:tr w:rsidR="00AD7BF5" w:rsidRPr="001377B4" w:rsidTr="00041E45">
        <w:trPr>
          <w:tblHeader/>
        </w:trPr>
        <w:tc>
          <w:tcPr>
            <w:tcW w:w="2202" w:type="dxa"/>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Clause</w:t>
            </w:r>
          </w:p>
          <w:p w:rsidR="00AD7BF5" w:rsidRPr="001377B4" w:rsidRDefault="00AD7BF5" w:rsidP="002A21DB">
            <w:pPr>
              <w:tabs>
                <w:tab w:val="left" w:pos="1276"/>
              </w:tabs>
              <w:spacing w:line="276" w:lineRule="auto"/>
              <w:rPr>
                <w:rFonts w:ascii="Arial" w:hAnsi="Arial" w:cs="Arial"/>
                <w:b/>
                <w:sz w:val="22"/>
                <w:szCs w:val="22"/>
                <w:lang w:eastAsia="zh-CN"/>
              </w:rPr>
            </w:pPr>
          </w:p>
        </w:tc>
        <w:tc>
          <w:tcPr>
            <w:tcW w:w="2310"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b/>
                <w:sz w:val="22"/>
                <w:szCs w:val="22"/>
                <w:lang w:eastAsia="zh-CN"/>
              </w:rPr>
              <w:t>Characteristic Analysed</w:t>
            </w:r>
          </w:p>
        </w:tc>
        <w:tc>
          <w:tcPr>
            <w:tcW w:w="1584" w:type="dxa"/>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Test Method</w:t>
            </w:r>
          </w:p>
          <w:p w:rsidR="00AD7BF5" w:rsidRPr="001377B4" w:rsidRDefault="00AD7BF5" w:rsidP="002A21DB">
            <w:pPr>
              <w:tabs>
                <w:tab w:val="left" w:pos="1276"/>
              </w:tabs>
              <w:spacing w:line="276" w:lineRule="auto"/>
              <w:rPr>
                <w:rFonts w:ascii="Arial" w:hAnsi="Arial" w:cs="Arial"/>
                <w:b/>
                <w:sz w:val="22"/>
                <w:szCs w:val="22"/>
                <w:lang w:eastAsia="zh-CN"/>
              </w:rPr>
            </w:pPr>
          </w:p>
        </w:tc>
        <w:tc>
          <w:tcPr>
            <w:tcW w:w="3038" w:type="dxa"/>
          </w:tcPr>
          <w:p w:rsidR="00AD7BF5" w:rsidRPr="001377B4" w:rsidRDefault="00AD7BF5"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Minimum Frequency of Testing</w:t>
            </w:r>
          </w:p>
          <w:p w:rsidR="00AD7BF5" w:rsidRPr="001377B4" w:rsidRDefault="00AD7BF5" w:rsidP="002A21DB">
            <w:pPr>
              <w:tabs>
                <w:tab w:val="left" w:pos="1276"/>
              </w:tabs>
              <w:spacing w:line="276" w:lineRule="auto"/>
              <w:rPr>
                <w:rFonts w:ascii="Arial" w:hAnsi="Arial" w:cs="Arial"/>
                <w:b/>
                <w:sz w:val="22"/>
                <w:szCs w:val="22"/>
                <w:lang w:eastAsia="zh-CN"/>
              </w:rPr>
            </w:pPr>
          </w:p>
        </w:tc>
      </w:tr>
      <w:tr w:rsidR="00AD7BF5" w:rsidRPr="001377B4" w:rsidTr="00041E45">
        <w:tc>
          <w:tcPr>
            <w:tcW w:w="2202"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4.03.3(ii); 4.03.4(</w:t>
            </w:r>
            <w:proofErr w:type="spellStart"/>
            <w:r w:rsidRPr="001377B4">
              <w:rPr>
                <w:rFonts w:ascii="Arial" w:hAnsi="Arial" w:cs="Arial"/>
                <w:sz w:val="22"/>
                <w:szCs w:val="22"/>
                <w:lang w:eastAsia="zh-CN"/>
              </w:rPr>
              <w:t>i</w:t>
            </w:r>
            <w:proofErr w:type="spellEnd"/>
            <w:r w:rsidRPr="001377B4">
              <w:rPr>
                <w:rFonts w:ascii="Arial" w:hAnsi="Arial" w:cs="Arial"/>
                <w:sz w:val="22"/>
                <w:szCs w:val="22"/>
                <w:lang w:eastAsia="zh-CN"/>
              </w:rPr>
              <w:t>); Table 4.7</w:t>
            </w:r>
          </w:p>
        </w:tc>
        <w:tc>
          <w:tcPr>
            <w:tcW w:w="2310"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 xml:space="preserve">Compaction and moisture content of base, </w:t>
            </w:r>
            <w:proofErr w:type="spellStart"/>
            <w:r w:rsidRPr="001377B4">
              <w:rPr>
                <w:rFonts w:ascii="Arial" w:hAnsi="Arial" w:cs="Arial"/>
                <w:sz w:val="22"/>
                <w:szCs w:val="22"/>
              </w:rPr>
              <w:t>subbase</w:t>
            </w:r>
            <w:proofErr w:type="spellEnd"/>
            <w:r w:rsidRPr="001377B4">
              <w:rPr>
                <w:rFonts w:ascii="Arial" w:hAnsi="Arial" w:cs="Arial"/>
                <w:sz w:val="22"/>
                <w:szCs w:val="22"/>
              </w:rPr>
              <w:t xml:space="preserve"> and select material</w:t>
            </w:r>
          </w:p>
          <w:p w:rsidR="00AD7BF5" w:rsidRPr="001377B4" w:rsidRDefault="00AD7BF5" w:rsidP="002A21DB">
            <w:pPr>
              <w:tabs>
                <w:tab w:val="left" w:pos="1276"/>
              </w:tabs>
              <w:spacing w:line="276" w:lineRule="auto"/>
              <w:rPr>
                <w:rFonts w:ascii="Arial" w:hAnsi="Arial" w:cs="Arial"/>
                <w:b/>
                <w:sz w:val="22"/>
                <w:szCs w:val="22"/>
                <w:lang w:eastAsia="zh-CN"/>
              </w:rPr>
            </w:pP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AS 1289.5.2.1; AS 1289.5.4.1;</w:t>
            </w:r>
          </w:p>
          <w:p w:rsidR="00AD7BF5" w:rsidRPr="001377B4" w:rsidRDefault="00AD7BF5" w:rsidP="002A21DB">
            <w:pPr>
              <w:tabs>
                <w:tab w:val="left" w:pos="0"/>
              </w:tabs>
              <w:spacing w:line="276" w:lineRule="auto"/>
              <w:rPr>
                <w:rFonts w:ascii="Arial" w:hAnsi="Arial" w:cs="Arial"/>
                <w:b/>
                <w:sz w:val="22"/>
                <w:szCs w:val="22"/>
                <w:lang w:eastAsia="zh-CN"/>
              </w:rPr>
            </w:pPr>
            <w:r w:rsidRPr="001377B4">
              <w:rPr>
                <w:rFonts w:ascii="Arial" w:hAnsi="Arial" w:cs="Arial"/>
                <w:sz w:val="22"/>
                <w:szCs w:val="22"/>
              </w:rPr>
              <w:t>AS1289.5.7.1</w:t>
            </w:r>
          </w:p>
        </w:tc>
        <w:tc>
          <w:tcPr>
            <w:tcW w:w="303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 xml:space="preserve">Not less than: </w:t>
            </w:r>
          </w:p>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One test per 500m</w:t>
            </w:r>
            <w:r w:rsidRPr="001377B4">
              <w:rPr>
                <w:rFonts w:ascii="Arial" w:hAnsi="Arial" w:cs="Arial"/>
                <w:sz w:val="22"/>
                <w:szCs w:val="22"/>
                <w:vertAlign w:val="superscript"/>
              </w:rPr>
              <w:t>2</w:t>
            </w:r>
            <w:r w:rsidRPr="001377B4">
              <w:rPr>
                <w:rFonts w:ascii="Arial" w:hAnsi="Arial" w:cs="Arial"/>
                <w:sz w:val="22"/>
                <w:szCs w:val="22"/>
              </w:rPr>
              <w:t xml:space="preserve"> and</w:t>
            </w:r>
          </w:p>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One test per road</w:t>
            </w:r>
          </w:p>
        </w:tc>
      </w:tr>
      <w:tr w:rsidR="00AD7BF5" w:rsidRPr="001377B4" w:rsidTr="00041E45">
        <w:tc>
          <w:tcPr>
            <w:tcW w:w="2202"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4.03.4(iii); Table 4.8</w:t>
            </w:r>
          </w:p>
        </w:tc>
        <w:tc>
          <w:tcPr>
            <w:tcW w:w="2310"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 xml:space="preserve">Surface Level and layer thickness of select material, </w:t>
            </w:r>
            <w:proofErr w:type="spellStart"/>
            <w:r w:rsidRPr="001377B4">
              <w:rPr>
                <w:rFonts w:ascii="Arial" w:hAnsi="Arial" w:cs="Arial"/>
                <w:sz w:val="22"/>
                <w:szCs w:val="22"/>
              </w:rPr>
              <w:t>subbase</w:t>
            </w:r>
            <w:proofErr w:type="spellEnd"/>
            <w:r w:rsidRPr="001377B4">
              <w:rPr>
                <w:rFonts w:ascii="Arial" w:hAnsi="Arial" w:cs="Arial"/>
                <w:sz w:val="22"/>
                <w:szCs w:val="22"/>
              </w:rPr>
              <w:t xml:space="preserve"> and base</w:t>
            </w:r>
          </w:p>
          <w:p w:rsidR="00AD7BF5" w:rsidRPr="001377B4" w:rsidRDefault="00AD7BF5" w:rsidP="002A21DB">
            <w:pPr>
              <w:tabs>
                <w:tab w:val="left" w:pos="1276"/>
              </w:tabs>
              <w:spacing w:line="276" w:lineRule="auto"/>
              <w:rPr>
                <w:rFonts w:ascii="Arial" w:hAnsi="Arial" w:cs="Arial"/>
                <w:b/>
                <w:sz w:val="22"/>
                <w:szCs w:val="22"/>
                <w:lang w:eastAsia="zh-CN"/>
              </w:rPr>
            </w:pPr>
          </w:p>
        </w:tc>
        <w:tc>
          <w:tcPr>
            <w:tcW w:w="1584"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 xml:space="preserve">Measure </w:t>
            </w:r>
          </w:p>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(Dip Sheet)</w:t>
            </w:r>
          </w:p>
        </w:tc>
        <w:tc>
          <w:tcPr>
            <w:tcW w:w="303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 xml:space="preserve">Left hand side kerb lip line, Right hand side kerb lip line and at road centrelines at 20m intervals </w:t>
            </w:r>
          </w:p>
          <w:p w:rsidR="00AD7BF5" w:rsidRPr="001377B4" w:rsidRDefault="00AD7BF5" w:rsidP="002A21DB">
            <w:pPr>
              <w:tabs>
                <w:tab w:val="left" w:pos="1276"/>
              </w:tabs>
              <w:spacing w:line="276" w:lineRule="auto"/>
              <w:rPr>
                <w:rFonts w:ascii="Arial" w:hAnsi="Arial" w:cs="Arial"/>
                <w:b/>
                <w:sz w:val="22"/>
                <w:szCs w:val="22"/>
                <w:lang w:eastAsia="zh-CN"/>
              </w:rPr>
            </w:pPr>
          </w:p>
        </w:tc>
      </w:tr>
      <w:tr w:rsidR="00AD7BF5" w:rsidRPr="001377B4" w:rsidTr="00041E45">
        <w:tc>
          <w:tcPr>
            <w:tcW w:w="2202"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4.03.4(iii); Table 4.8</w:t>
            </w:r>
          </w:p>
        </w:tc>
        <w:tc>
          <w:tcPr>
            <w:tcW w:w="2310"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 xml:space="preserve">Surface Trim </w:t>
            </w:r>
          </w:p>
        </w:tc>
        <w:tc>
          <w:tcPr>
            <w:tcW w:w="1584"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Deviation from a straight edge</w:t>
            </w:r>
          </w:p>
        </w:tc>
        <w:tc>
          <w:tcPr>
            <w:tcW w:w="303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Ten (10) tests per 200m length or part thereof</w:t>
            </w:r>
          </w:p>
          <w:p w:rsidR="00AD7BF5" w:rsidRPr="001377B4" w:rsidRDefault="00AD7BF5" w:rsidP="002A21DB">
            <w:pPr>
              <w:tabs>
                <w:tab w:val="left" w:pos="1276"/>
              </w:tabs>
              <w:spacing w:line="276" w:lineRule="auto"/>
              <w:rPr>
                <w:rFonts w:ascii="Arial" w:hAnsi="Arial" w:cs="Arial"/>
                <w:b/>
                <w:sz w:val="22"/>
                <w:szCs w:val="22"/>
                <w:lang w:eastAsia="zh-CN"/>
              </w:rPr>
            </w:pPr>
          </w:p>
        </w:tc>
      </w:tr>
      <w:tr w:rsidR="00AD7BF5" w:rsidRPr="001377B4" w:rsidTr="00041E45">
        <w:tc>
          <w:tcPr>
            <w:tcW w:w="2202"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4.03.4(iii); Table 4.8</w:t>
            </w:r>
          </w:p>
        </w:tc>
        <w:tc>
          <w:tcPr>
            <w:tcW w:w="2310"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Layer Width</w:t>
            </w:r>
          </w:p>
        </w:tc>
        <w:tc>
          <w:tcPr>
            <w:tcW w:w="1584" w:type="dxa"/>
          </w:tcPr>
          <w:p w:rsidR="00AD7BF5" w:rsidRPr="001377B4" w:rsidRDefault="00AD7BF5" w:rsidP="002A21DB">
            <w:pPr>
              <w:tabs>
                <w:tab w:val="left" w:pos="1276"/>
              </w:tabs>
              <w:spacing w:line="276" w:lineRule="auto"/>
              <w:rPr>
                <w:rFonts w:ascii="Arial" w:hAnsi="Arial" w:cs="Arial"/>
                <w:b/>
                <w:sz w:val="22"/>
                <w:szCs w:val="22"/>
                <w:lang w:eastAsia="zh-CN"/>
              </w:rPr>
            </w:pPr>
            <w:r w:rsidRPr="001377B4">
              <w:rPr>
                <w:rFonts w:ascii="Arial" w:hAnsi="Arial" w:cs="Arial"/>
                <w:sz w:val="22"/>
                <w:szCs w:val="22"/>
                <w:lang w:eastAsia="zh-CN"/>
              </w:rPr>
              <w:t>Measure</w:t>
            </w:r>
          </w:p>
        </w:tc>
        <w:tc>
          <w:tcPr>
            <w:tcW w:w="3038" w:type="dxa"/>
          </w:tcPr>
          <w:p w:rsidR="00AD7BF5" w:rsidRPr="001377B4" w:rsidRDefault="00AD7BF5" w:rsidP="002A21DB">
            <w:pPr>
              <w:tabs>
                <w:tab w:val="left" w:pos="0"/>
              </w:tabs>
              <w:spacing w:line="276" w:lineRule="auto"/>
              <w:rPr>
                <w:rFonts w:ascii="Arial" w:hAnsi="Arial" w:cs="Arial"/>
                <w:sz w:val="22"/>
                <w:szCs w:val="22"/>
              </w:rPr>
            </w:pPr>
            <w:r w:rsidRPr="001377B4">
              <w:rPr>
                <w:rFonts w:ascii="Arial" w:hAnsi="Arial" w:cs="Arial"/>
                <w:sz w:val="22"/>
                <w:szCs w:val="22"/>
              </w:rPr>
              <w:t>One test per 200m length or part thereof</w:t>
            </w:r>
          </w:p>
          <w:p w:rsidR="00AD7BF5" w:rsidRPr="001377B4" w:rsidRDefault="00AD7BF5" w:rsidP="002A21DB">
            <w:pPr>
              <w:tabs>
                <w:tab w:val="left" w:pos="1276"/>
              </w:tabs>
              <w:spacing w:line="276" w:lineRule="auto"/>
              <w:rPr>
                <w:rFonts w:ascii="Arial" w:hAnsi="Arial" w:cs="Arial"/>
                <w:b/>
                <w:sz w:val="22"/>
                <w:szCs w:val="22"/>
                <w:lang w:eastAsia="zh-CN"/>
              </w:rPr>
            </w:pPr>
          </w:p>
        </w:tc>
      </w:tr>
    </w:tbl>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4.05.5</w:t>
      </w:r>
      <w:r w:rsidRPr="001377B4">
        <w:rPr>
          <w:rFonts w:ascii="Arial" w:eastAsiaTheme="minorEastAsia" w:hAnsi="Arial" w:cs="Arial"/>
          <w:b/>
          <w:sz w:val="22"/>
          <w:szCs w:val="22"/>
          <w:lang w:eastAsia="zh-CN"/>
        </w:rPr>
        <w:tab/>
        <w:t>Manufacture of Asphalt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(iii)</w:t>
      </w:r>
      <w:r w:rsidRPr="001377B4">
        <w:rPr>
          <w:rFonts w:ascii="Arial" w:eastAsiaTheme="minorEastAsia" w:hAnsi="Arial" w:cs="Arial"/>
          <w:sz w:val="22"/>
          <w:szCs w:val="22"/>
          <w:lang w:eastAsia="zh-CN"/>
        </w:rPr>
        <w:tab/>
        <w:t>Temperatures of Bitumen, Aggregates and Asphalt</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Table 4.38</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after Class 320 in third column </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“Or Multigrade”</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4.05.10</w:t>
      </w:r>
      <w:r w:rsidRPr="001377B4">
        <w:rPr>
          <w:rFonts w:ascii="Arial" w:eastAsiaTheme="minorEastAsia" w:hAnsi="Arial" w:cs="Arial"/>
          <w:b/>
          <w:sz w:val="22"/>
          <w:szCs w:val="22"/>
          <w:lang w:eastAsia="zh-CN"/>
        </w:rPr>
        <w:tab/>
        <w:t>Placing and finishing of Asphalt</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(iii)</w:t>
      </w:r>
      <w:r w:rsidRPr="001377B4">
        <w:rPr>
          <w:rFonts w:ascii="Arial" w:eastAsiaTheme="minorEastAsia" w:hAnsi="Arial" w:cs="Arial"/>
          <w:b/>
          <w:bCs/>
          <w:sz w:val="22"/>
          <w:szCs w:val="22"/>
          <w:lang w:eastAsia="zh-CN"/>
        </w:rPr>
        <w:tab/>
        <w:t>Asphalt Paving Temperature</w:t>
      </w:r>
    </w:p>
    <w:p w:rsidR="00AD7BF5" w:rsidRPr="001377B4" w:rsidRDefault="00AD7BF5" w:rsidP="002A21DB">
      <w:pPr>
        <w:keepNext/>
        <w:tabs>
          <w:tab w:val="left" w:pos="480"/>
          <w:tab w:val="left" w:pos="1152"/>
          <w:tab w:val="left" w:pos="1200"/>
          <w:tab w:val="left" w:pos="1920"/>
          <w:tab w:val="left" w:pos="2400"/>
          <w:tab w:val="left" w:pos="3120"/>
        </w:tabs>
        <w:spacing w:after="240" w:line="276" w:lineRule="auto"/>
        <w:outlineLvl w:val="3"/>
        <w:rPr>
          <w:rFonts w:ascii="Arial" w:hAnsi="Arial" w:cs="Arial"/>
          <w:sz w:val="22"/>
          <w:szCs w:val="22"/>
        </w:rPr>
      </w:pPr>
      <w:r w:rsidRPr="001377B4">
        <w:rPr>
          <w:rFonts w:ascii="Arial" w:hAnsi="Arial" w:cs="Arial"/>
          <w:sz w:val="22"/>
          <w:szCs w:val="22"/>
        </w:rPr>
        <w:t>Table 4.39</w:t>
      </w:r>
    </w:p>
    <w:p w:rsidR="00AD7BF5" w:rsidRPr="001377B4" w:rsidRDefault="00AD7BF5" w:rsidP="002A21DB">
      <w:pPr>
        <w:keepNext/>
        <w:tabs>
          <w:tab w:val="left" w:pos="480"/>
          <w:tab w:val="left" w:pos="1152"/>
          <w:tab w:val="left" w:pos="1200"/>
          <w:tab w:val="left" w:pos="1920"/>
          <w:tab w:val="left" w:pos="2400"/>
          <w:tab w:val="left" w:pos="3120"/>
        </w:tabs>
        <w:spacing w:after="240" w:line="276" w:lineRule="auto"/>
        <w:outlineLvl w:val="3"/>
        <w:rPr>
          <w:rFonts w:ascii="Arial" w:hAnsi="Arial" w:cs="Arial"/>
          <w:sz w:val="22"/>
          <w:szCs w:val="22"/>
        </w:rPr>
      </w:pPr>
      <w:r w:rsidRPr="001377B4">
        <w:rPr>
          <w:rFonts w:ascii="Arial" w:hAnsi="Arial" w:cs="Arial"/>
          <w:b/>
          <w:sz w:val="22"/>
          <w:szCs w:val="22"/>
        </w:rPr>
        <w:t>ADD</w:t>
      </w:r>
      <w:r w:rsidRPr="001377B4">
        <w:rPr>
          <w:rFonts w:ascii="Arial" w:hAnsi="Arial" w:cs="Arial"/>
          <w:sz w:val="22"/>
          <w:szCs w:val="22"/>
        </w:rPr>
        <w:t xml:space="preserve"> after Class 170 &amp; Class 320 Bitumen in first column</w:t>
      </w:r>
    </w:p>
    <w:p w:rsidR="002A21DB" w:rsidRDefault="002A21DB"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hAnsi="Arial" w:cs="Arial"/>
          <w:sz w:val="22"/>
          <w:szCs w:val="22"/>
        </w:rPr>
        <w:t>“Or Multigrade”</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4.06</w:t>
      </w:r>
      <w:r w:rsidRPr="001377B4">
        <w:rPr>
          <w:rFonts w:ascii="Arial" w:eastAsiaTheme="minorEastAsia" w:hAnsi="Arial" w:cs="Arial"/>
          <w:b/>
          <w:caps/>
          <w:sz w:val="22"/>
          <w:szCs w:val="22"/>
          <w:lang w:eastAsia="zh-CN"/>
        </w:rPr>
        <w:tab/>
        <w:t xml:space="preserve">MEASUREMENT </w:t>
      </w:r>
      <w:smartTag w:uri="urn:schemas-microsoft-com:office:smarttags" w:element="stockticker">
        <w:r w:rsidRPr="001377B4">
          <w:rPr>
            <w:rFonts w:ascii="Arial" w:eastAsiaTheme="minorEastAsia" w:hAnsi="Arial" w:cs="Arial"/>
            <w:b/>
            <w:caps/>
            <w:sz w:val="22"/>
            <w:szCs w:val="22"/>
            <w:lang w:eastAsia="zh-CN"/>
          </w:rPr>
          <w:t>AND</w:t>
        </w:r>
      </w:smartTag>
      <w:r w:rsidRPr="001377B4">
        <w:rPr>
          <w:rFonts w:ascii="Arial" w:eastAsiaTheme="minorEastAsia" w:hAnsi="Arial" w:cs="Arial"/>
          <w:b/>
          <w:caps/>
          <w:sz w:val="22"/>
          <w:szCs w:val="22"/>
          <w:lang w:eastAsia="zh-CN"/>
        </w:rPr>
        <w:t xml:space="preserve"> PAYMENT</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to first paragraph</w:t>
      </w:r>
    </w:p>
    <w:p w:rsidR="00AD7BF5" w:rsidRPr="001377B4" w:rsidRDefault="00AD7BF5" w:rsidP="002A21DB">
      <w:pPr>
        <w:spacing w:after="200" w:line="276" w:lineRule="auto"/>
        <w:rPr>
          <w:rFonts w:ascii="Arial" w:eastAsiaTheme="minorEastAsia" w:hAnsi="Arial" w:cs="Arial"/>
          <w:bCs/>
          <w:sz w:val="22"/>
          <w:szCs w:val="22"/>
          <w:lang w:eastAsia="zh-CN"/>
        </w:rPr>
      </w:pPr>
      <w:proofErr w:type="gramStart"/>
      <w:r w:rsidRPr="001377B4">
        <w:rPr>
          <w:rFonts w:ascii="Arial" w:eastAsiaTheme="minorEastAsia" w:hAnsi="Arial" w:cs="Arial"/>
          <w:bCs/>
          <w:sz w:val="22"/>
          <w:szCs w:val="22"/>
          <w:lang w:eastAsia="zh-CN"/>
        </w:rPr>
        <w:t>and</w:t>
      </w:r>
      <w:proofErr w:type="gramEnd"/>
      <w:r w:rsidRPr="001377B4">
        <w:rPr>
          <w:rFonts w:ascii="Arial" w:eastAsiaTheme="minorEastAsia" w:hAnsi="Arial" w:cs="Arial"/>
          <w:bCs/>
          <w:sz w:val="22"/>
          <w:szCs w:val="22"/>
          <w:lang w:eastAsia="zh-CN"/>
        </w:rPr>
        <w:t xml:space="preserve"> Technical Exception Clauses pay  items 403P1, 403P2, 403P3, 403P4, 405P2 to 405P6, 405P11, 405P14, 405P15.</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to first paragraph</w:t>
      </w:r>
    </w:p>
    <w:p w:rsidR="00AD7BF5" w:rsidRPr="001377B4" w:rsidRDefault="00AD7BF5" w:rsidP="002A21DB">
      <w:pPr>
        <w:spacing w:after="200" w:line="276" w:lineRule="auto"/>
        <w:rPr>
          <w:rFonts w:ascii="Arial" w:eastAsiaTheme="minorEastAsia" w:hAnsi="Arial" w:cs="Arial"/>
          <w:b/>
          <w:bCs/>
          <w:sz w:val="22"/>
          <w:szCs w:val="22"/>
          <w:lang w:eastAsia="zh-CN"/>
        </w:rPr>
      </w:pPr>
      <w:proofErr w:type="gramStart"/>
      <w:r w:rsidRPr="001377B4">
        <w:rPr>
          <w:rFonts w:ascii="Arial" w:eastAsiaTheme="minorEastAsia" w:hAnsi="Arial" w:cs="Arial"/>
          <w:bCs/>
          <w:sz w:val="22"/>
          <w:szCs w:val="22"/>
          <w:lang w:eastAsia="zh-CN"/>
        </w:rPr>
        <w:t>plus</w:t>
      </w:r>
      <w:proofErr w:type="gramEnd"/>
      <w:r w:rsidRPr="001377B4">
        <w:rPr>
          <w:rFonts w:ascii="Arial" w:eastAsiaTheme="minorEastAsia" w:hAnsi="Arial" w:cs="Arial"/>
          <w:bCs/>
          <w:sz w:val="22"/>
          <w:szCs w:val="22"/>
          <w:lang w:eastAsia="zh-CN"/>
        </w:rPr>
        <w:t xml:space="preserve"> all Technical Exception Clauses pay  items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403 P1</w:t>
      </w:r>
      <w:r w:rsidRPr="001377B4">
        <w:rPr>
          <w:rFonts w:ascii="Arial" w:eastAsiaTheme="minorEastAsia" w:hAnsi="Arial" w:cs="Arial"/>
          <w:b/>
          <w:bCs/>
          <w:sz w:val="22"/>
          <w:szCs w:val="22"/>
          <w:lang w:eastAsia="zh-CN"/>
        </w:rPr>
        <w:tab/>
        <w:t>Base Material</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SUBSTITUTE</w:t>
      </w:r>
    </w:p>
    <w:p w:rsidR="00AD7BF5" w:rsidRPr="001377B4" w:rsidRDefault="00AD7BF5" w:rsidP="002A21DB">
      <w:pPr>
        <w:keepNext/>
        <w:tabs>
          <w:tab w:val="left" w:pos="480"/>
          <w:tab w:val="left" w:pos="1152"/>
          <w:tab w:val="left" w:pos="1200"/>
          <w:tab w:val="left" w:pos="1920"/>
          <w:tab w:val="left" w:pos="2400"/>
          <w:tab w:val="left" w:pos="3120"/>
        </w:tabs>
        <w:spacing w:line="276" w:lineRule="auto"/>
        <w:outlineLvl w:val="3"/>
        <w:rPr>
          <w:rFonts w:ascii="Arial" w:hAnsi="Arial" w:cs="Arial"/>
          <w:sz w:val="22"/>
          <w:szCs w:val="22"/>
        </w:rPr>
      </w:pPr>
      <w:r w:rsidRPr="001377B4">
        <w:rPr>
          <w:rFonts w:ascii="Arial" w:hAnsi="Arial" w:cs="Arial"/>
          <w:sz w:val="22"/>
          <w:szCs w:val="22"/>
        </w:rPr>
        <w:t xml:space="preserve">The unit of measurement shall be the cubic metre based on the design thickness specified multiplied by pavement area as shown on the Contract drawings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403 P2</w:t>
      </w:r>
      <w:r w:rsidRPr="001377B4">
        <w:rPr>
          <w:rFonts w:ascii="Arial" w:eastAsiaTheme="minorEastAsia" w:hAnsi="Arial" w:cs="Arial"/>
          <w:b/>
          <w:bCs/>
          <w:sz w:val="22"/>
          <w:szCs w:val="22"/>
          <w:lang w:eastAsia="zh-CN"/>
        </w:rPr>
        <w:tab/>
        <w:t>Sub-base Material</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SUBSTITUTE</w:t>
      </w:r>
    </w:p>
    <w:p w:rsidR="00AD7BF5" w:rsidRPr="001377B4" w:rsidRDefault="00AD7BF5" w:rsidP="002A21DB">
      <w:pPr>
        <w:keepNext/>
        <w:tabs>
          <w:tab w:val="left" w:pos="480"/>
          <w:tab w:val="left" w:pos="1152"/>
          <w:tab w:val="left" w:pos="1200"/>
          <w:tab w:val="left" w:pos="1920"/>
          <w:tab w:val="left" w:pos="2400"/>
          <w:tab w:val="left" w:pos="3120"/>
        </w:tabs>
        <w:spacing w:line="276" w:lineRule="auto"/>
        <w:outlineLvl w:val="3"/>
        <w:rPr>
          <w:rFonts w:ascii="Arial" w:hAnsi="Arial" w:cs="Arial"/>
          <w:sz w:val="22"/>
          <w:szCs w:val="22"/>
        </w:rPr>
      </w:pPr>
      <w:r w:rsidRPr="001377B4">
        <w:rPr>
          <w:rFonts w:ascii="Arial" w:hAnsi="Arial" w:cs="Arial"/>
          <w:sz w:val="22"/>
          <w:szCs w:val="22"/>
        </w:rPr>
        <w:t xml:space="preserve">The unit of measurement shall be the cubic metre based on the design thickness specified multiplied by pavement area as shown on the Contract drawings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403 P3</w:t>
      </w:r>
      <w:r w:rsidRPr="001377B4">
        <w:rPr>
          <w:rFonts w:ascii="Arial" w:eastAsiaTheme="minorEastAsia" w:hAnsi="Arial" w:cs="Arial"/>
          <w:b/>
          <w:bCs/>
          <w:sz w:val="22"/>
          <w:szCs w:val="22"/>
          <w:lang w:eastAsia="zh-CN"/>
        </w:rPr>
        <w:tab/>
        <w:t>Select Material</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SUBSTITUTE</w:t>
      </w:r>
    </w:p>
    <w:p w:rsidR="00AD7BF5" w:rsidRPr="001377B4" w:rsidRDefault="00AD7BF5" w:rsidP="002A21DB">
      <w:pPr>
        <w:keepNext/>
        <w:tabs>
          <w:tab w:val="left" w:pos="480"/>
          <w:tab w:val="left" w:pos="1152"/>
          <w:tab w:val="left" w:pos="1200"/>
          <w:tab w:val="left" w:pos="1920"/>
          <w:tab w:val="left" w:pos="2400"/>
          <w:tab w:val="left" w:pos="3120"/>
        </w:tabs>
        <w:spacing w:line="276" w:lineRule="auto"/>
        <w:outlineLvl w:val="3"/>
        <w:rPr>
          <w:rFonts w:ascii="Arial" w:hAnsi="Arial" w:cs="Arial"/>
          <w:sz w:val="22"/>
          <w:szCs w:val="22"/>
        </w:rPr>
      </w:pPr>
      <w:r w:rsidRPr="001377B4">
        <w:rPr>
          <w:rFonts w:ascii="Arial" w:hAnsi="Arial" w:cs="Arial"/>
          <w:sz w:val="22"/>
          <w:szCs w:val="22"/>
        </w:rPr>
        <w:t xml:space="preserve">The unit of measurement shall be the cubic metre based on the design thickness specified multiplied by pavement area as shown on the Contract drawings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403 P4</w:t>
      </w:r>
      <w:r w:rsidRPr="001377B4">
        <w:rPr>
          <w:rFonts w:ascii="Arial" w:eastAsiaTheme="minorEastAsia" w:hAnsi="Arial" w:cs="Arial"/>
          <w:b/>
          <w:bCs/>
          <w:sz w:val="22"/>
          <w:szCs w:val="22"/>
          <w:lang w:eastAsia="zh-CN"/>
        </w:rPr>
        <w:tab/>
        <w:t>Match to Existing Pavement</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ADD the following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The pay item shall also include all plant, equipment, labour, supervision, material, transport, milling and sawing or cutting costs and for all incidentals for milling, cutting or sawing the asphalt/pavement layers in accordance with the drawings, complete.</w:t>
      </w:r>
    </w:p>
    <w:p w:rsidR="00AD7BF5" w:rsidRPr="001377B4" w:rsidRDefault="00AD7BF5" w:rsidP="002A21DB">
      <w:pPr>
        <w:tabs>
          <w:tab w:val="left" w:pos="480"/>
          <w:tab w:val="left" w:pos="1200"/>
          <w:tab w:val="left" w:pos="1920"/>
          <w:tab w:val="left" w:pos="2400"/>
          <w:tab w:val="left" w:pos="3120"/>
          <w:tab w:val="right" w:pos="9072"/>
        </w:tabs>
        <w:spacing w:line="276" w:lineRule="auto"/>
        <w:rPr>
          <w:rFonts w:ascii="Arial" w:hAnsi="Arial" w:cs="Arial"/>
          <w:sz w:val="22"/>
          <w:szCs w:val="22"/>
        </w:rPr>
      </w:pPr>
      <w:r w:rsidRPr="001377B4">
        <w:rPr>
          <w:rFonts w:ascii="Arial" w:hAnsi="Arial" w:cs="Arial"/>
          <w:sz w:val="22"/>
          <w:szCs w:val="22"/>
        </w:rPr>
        <w:t>Payment will not distinguish between various depths of sawing or cutting work or pavement materials, irrespective of the number of separate cuts which may be required for sawing or cutting the layer to the required depth.</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Items 405P2 to 405P6</w:t>
      </w:r>
      <w:r w:rsidRPr="001377B4">
        <w:rPr>
          <w:rFonts w:ascii="Arial" w:eastAsiaTheme="minorEastAsia" w:hAnsi="Arial" w:cs="Arial"/>
          <w:b/>
          <w:bCs/>
          <w:sz w:val="22"/>
          <w:szCs w:val="22"/>
          <w:lang w:eastAsia="zh-CN"/>
        </w:rPr>
        <w:tab/>
        <w:t>Dense Graded Asphalt Courses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The unit of measurement shall be tonnes based on the design thickness specified multiplied by pavement area as shown on the Contract drawings multiplied by a density of 2.4 tonnes per cu m.</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405P11</w:t>
      </w:r>
      <w:r w:rsidRPr="001377B4">
        <w:rPr>
          <w:rFonts w:ascii="Arial" w:eastAsiaTheme="minorEastAsia" w:hAnsi="Arial" w:cs="Arial"/>
          <w:b/>
          <w:bCs/>
          <w:sz w:val="22"/>
          <w:szCs w:val="22"/>
          <w:lang w:eastAsia="zh-CN"/>
        </w:rPr>
        <w:tab/>
        <w:t>Fine Gap Graded Asphalt (FGG) in Wearing Course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The unit of measurement shall be tonnes based on the design thickness specified multiplied by pavement area as shown on the Contract drawings multiplied by a density of 2.4 tonnes per cu m.</w:t>
      </w:r>
    </w:p>
    <w:p w:rsidR="00AD7BF5" w:rsidRPr="001377B4" w:rsidRDefault="00AD7BF5" w:rsidP="002A21DB">
      <w:pPr>
        <w:keepNext/>
        <w:tabs>
          <w:tab w:val="left" w:pos="480"/>
          <w:tab w:val="left" w:pos="1152"/>
          <w:tab w:val="left" w:pos="1200"/>
          <w:tab w:val="left" w:pos="1920"/>
          <w:tab w:val="left" w:pos="2400"/>
          <w:tab w:val="left" w:pos="3120"/>
        </w:tabs>
        <w:spacing w:line="276" w:lineRule="auto"/>
        <w:outlineLvl w:val="3"/>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405P14</w:t>
      </w:r>
      <w:r w:rsidRPr="001377B4">
        <w:rPr>
          <w:rFonts w:ascii="Arial" w:eastAsiaTheme="minorEastAsia" w:hAnsi="Arial" w:cs="Arial"/>
          <w:b/>
          <w:bCs/>
          <w:sz w:val="22"/>
          <w:szCs w:val="22"/>
          <w:lang w:eastAsia="zh-CN"/>
        </w:rPr>
        <w:tab/>
        <w:t>Match to Existing Pavement</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The unit of measurement shall be lineal metre.</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This pay item includes the application at the join line between new and existing asphaltic concrete pavement of a suitable hot applied modified bituminous sealant equal to “SAMIFILLA HM”</w:t>
      </w:r>
    </w:p>
    <w:p w:rsidR="00AD7BF5" w:rsidRPr="001377B4" w:rsidRDefault="00AD7BF5" w:rsidP="002A21DB">
      <w:pPr>
        <w:spacing w:line="276" w:lineRule="auto"/>
        <w:ind w:left="720" w:hanging="720"/>
        <w:rPr>
          <w:rFonts w:ascii="Arial" w:hAnsi="Arial" w:cs="Arial"/>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405P15</w:t>
      </w:r>
      <w:r w:rsidRPr="001377B4">
        <w:rPr>
          <w:rFonts w:ascii="Arial" w:eastAsiaTheme="minorEastAsia" w:hAnsi="Arial" w:cs="Arial"/>
          <w:b/>
          <w:bCs/>
          <w:sz w:val="22"/>
          <w:szCs w:val="22"/>
          <w:lang w:eastAsia="zh-CN"/>
        </w:rPr>
        <w:tab/>
        <w:t>Remove Existing Asphaltic Concrete Paving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The unit of measurement shall be</w:t>
      </w:r>
      <w:r w:rsidRPr="001377B4">
        <w:rPr>
          <w:rFonts w:ascii="Arial" w:hAnsi="Arial" w:cs="Arial"/>
          <w:b/>
          <w:sz w:val="22"/>
          <w:szCs w:val="22"/>
        </w:rPr>
        <w:t xml:space="preserve"> </w:t>
      </w:r>
      <w:r w:rsidRPr="001377B4">
        <w:rPr>
          <w:rFonts w:ascii="Arial" w:hAnsi="Arial" w:cs="Arial"/>
          <w:sz w:val="22"/>
          <w:szCs w:val="22"/>
        </w:rPr>
        <w:t>the square metre of paving removed.</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sz w:val="22"/>
          <w:szCs w:val="22"/>
          <w:lang w:eastAsia="zh-CN"/>
        </w:rPr>
        <w:t>This pay item includes the saw cutting and milling of the AC paving irrespective of depth, removal of paving including underlying courses irrespective of depth and disposal of waste materials off site and payment of all fees for disposal to an approved landfill or recycling</w:t>
      </w:r>
    </w:p>
    <w:p w:rsidR="00AD7BF5" w:rsidRPr="008754DC" w:rsidRDefault="00AD7BF5" w:rsidP="002A21DB">
      <w:pPr>
        <w:tabs>
          <w:tab w:val="left" w:pos="1985"/>
        </w:tabs>
        <w:spacing w:before="480" w:after="240" w:line="276" w:lineRule="auto"/>
        <w:outlineLvl w:val="0"/>
        <w:rPr>
          <w:rFonts w:ascii="Arial" w:hAnsi="Arial" w:cs="Arial"/>
          <w:b/>
          <w:caps/>
          <w:w w:val="92"/>
          <w:kern w:val="52"/>
          <w:sz w:val="28"/>
          <w:szCs w:val="28"/>
          <w:lang w:eastAsia="en-AU"/>
        </w:rPr>
      </w:pPr>
      <w:r w:rsidRPr="008754DC">
        <w:rPr>
          <w:rFonts w:ascii="Arial" w:hAnsi="Arial" w:cs="Arial"/>
          <w:b/>
          <w:caps/>
          <w:w w:val="92"/>
          <w:kern w:val="52"/>
          <w:sz w:val="28"/>
          <w:szCs w:val="28"/>
          <w:lang w:eastAsia="en-AU"/>
        </w:rPr>
        <w:t>SECTION 6</w:t>
      </w:r>
      <w:r w:rsidRPr="008754DC">
        <w:rPr>
          <w:rFonts w:ascii="Arial" w:hAnsi="Arial" w:cs="Arial"/>
          <w:b/>
          <w:caps/>
          <w:w w:val="92"/>
          <w:kern w:val="52"/>
          <w:sz w:val="28"/>
          <w:szCs w:val="28"/>
          <w:lang w:eastAsia="en-AU"/>
        </w:rPr>
        <w:tab/>
        <w:t xml:space="preserve">CONCRETE KERB, FOOTPATH </w:t>
      </w:r>
      <w:smartTag w:uri="urn:schemas-microsoft-com:office:smarttags" w:element="stockticker">
        <w:r w:rsidRPr="008754DC">
          <w:rPr>
            <w:rFonts w:ascii="Arial" w:hAnsi="Arial" w:cs="Arial"/>
            <w:b/>
            <w:caps/>
            <w:w w:val="92"/>
            <w:kern w:val="52"/>
            <w:sz w:val="28"/>
            <w:szCs w:val="28"/>
            <w:lang w:eastAsia="en-AU"/>
          </w:rPr>
          <w:t>AND</w:t>
        </w:r>
      </w:smartTag>
      <w:r w:rsidRPr="008754DC">
        <w:rPr>
          <w:rFonts w:ascii="Arial" w:hAnsi="Arial" w:cs="Arial"/>
          <w:b/>
          <w:caps/>
          <w:w w:val="92"/>
          <w:kern w:val="52"/>
          <w:sz w:val="28"/>
          <w:szCs w:val="28"/>
          <w:lang w:eastAsia="en-AU"/>
        </w:rPr>
        <w:t xml:space="preserve"> MINOR WORKS</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6.02</w:t>
      </w:r>
      <w:r w:rsidRPr="001377B4">
        <w:rPr>
          <w:rFonts w:ascii="Arial" w:eastAsiaTheme="minorEastAsia" w:hAnsi="Arial" w:cs="Arial"/>
          <w:b/>
          <w:caps/>
          <w:sz w:val="22"/>
          <w:szCs w:val="22"/>
          <w:lang w:eastAsia="zh-CN"/>
        </w:rPr>
        <w:tab/>
        <w:t>STANDARDS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carried out and testing performed under this Section of the Specification shall comply with the requirements of the following Standards and their successors to the extent that they are relevant and not overridden by the Specification.</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6.03</w:t>
      </w:r>
      <w:r w:rsidRPr="001377B4">
        <w:rPr>
          <w:rFonts w:ascii="Arial" w:eastAsiaTheme="minorEastAsia" w:hAnsi="Arial" w:cs="Arial"/>
          <w:b/>
          <w:caps/>
          <w:sz w:val="22"/>
          <w:szCs w:val="22"/>
          <w:lang w:eastAsia="zh-CN"/>
        </w:rPr>
        <w:tab/>
        <w:t>MATERIALS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6.03.1</w:t>
      </w:r>
      <w:r w:rsidRPr="001377B4">
        <w:rPr>
          <w:rFonts w:ascii="Arial" w:eastAsiaTheme="minorEastAsia" w:hAnsi="Arial" w:cs="Arial"/>
          <w:b/>
          <w:sz w:val="22"/>
          <w:szCs w:val="22"/>
          <w:lang w:eastAsia="zh-CN"/>
        </w:rPr>
        <w:tab/>
        <w:t>Concrete</w:t>
      </w:r>
    </w:p>
    <w:p w:rsidR="00AD7BF5" w:rsidRPr="001377B4" w:rsidRDefault="00AD7BF5" w:rsidP="002A21DB">
      <w:pPr>
        <w:spacing w:after="200" w:line="276" w:lineRule="auto"/>
        <w:ind w:left="993" w:hanging="993"/>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w:t>
      </w:r>
      <w:proofErr w:type="spellStart"/>
      <w:r w:rsidRPr="001377B4">
        <w:rPr>
          <w:rFonts w:ascii="Arial" w:eastAsiaTheme="minorEastAsia" w:hAnsi="Arial" w:cs="Arial"/>
          <w:b/>
          <w:bCs/>
          <w:sz w:val="22"/>
          <w:szCs w:val="22"/>
          <w:lang w:eastAsia="zh-CN"/>
        </w:rPr>
        <w:t>i</w:t>
      </w:r>
      <w:proofErr w:type="spellEnd"/>
      <w:r w:rsidRPr="001377B4">
        <w:rPr>
          <w:rFonts w:ascii="Arial" w:eastAsiaTheme="minorEastAsia" w:hAnsi="Arial" w:cs="Arial"/>
          <w:b/>
          <w:bCs/>
          <w:sz w:val="22"/>
          <w:szCs w:val="22"/>
          <w:lang w:eastAsia="zh-CN"/>
        </w:rPr>
        <w:t>)</w:t>
      </w:r>
      <w:r w:rsidRPr="001377B4">
        <w:rPr>
          <w:rFonts w:ascii="Arial" w:eastAsiaTheme="minorEastAsia" w:hAnsi="Arial" w:cs="Arial"/>
          <w:b/>
          <w:bCs/>
          <w:sz w:val="22"/>
          <w:szCs w:val="22"/>
          <w:lang w:eastAsia="zh-CN"/>
        </w:rPr>
        <w:tab/>
        <w:t>Slip form kerb sections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proofErr w:type="gramStart"/>
      <w:r w:rsidRPr="001377B4">
        <w:rPr>
          <w:rFonts w:ascii="Arial" w:eastAsiaTheme="minorEastAsia" w:hAnsi="Arial" w:cs="Arial"/>
          <w:sz w:val="22"/>
          <w:szCs w:val="22"/>
          <w:lang w:eastAsia="zh-CN"/>
        </w:rPr>
        <w:t>first</w:t>
      </w:r>
      <w:proofErr w:type="gramEnd"/>
      <w:r w:rsidRPr="001377B4">
        <w:rPr>
          <w:rFonts w:ascii="Arial" w:eastAsiaTheme="minorEastAsia" w:hAnsi="Arial" w:cs="Arial"/>
          <w:sz w:val="22"/>
          <w:szCs w:val="22"/>
          <w:lang w:eastAsia="zh-CN"/>
        </w:rPr>
        <w:t xml:space="preserve"> dot point</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numPr>
          <w:ilvl w:val="0"/>
          <w:numId w:val="18"/>
        </w:numPr>
        <w:tabs>
          <w:tab w:val="left" w:pos="2410"/>
        </w:tabs>
        <w:spacing w:before="60" w:after="120" w:line="276" w:lineRule="auto"/>
        <w:ind w:left="993" w:hanging="709"/>
        <w:rPr>
          <w:rFonts w:ascii="Arial" w:eastAsiaTheme="minorEastAsia" w:hAnsi="Arial" w:cs="Arial"/>
          <w:sz w:val="22"/>
          <w:szCs w:val="22"/>
          <w:lang w:eastAsia="zh-CN"/>
        </w:rPr>
      </w:pPr>
      <w:r w:rsidRPr="001377B4">
        <w:rPr>
          <w:rFonts w:ascii="Arial" w:eastAsiaTheme="minorEastAsia" w:hAnsi="Arial" w:cs="Arial"/>
          <w:sz w:val="22"/>
          <w:szCs w:val="22"/>
          <w:lang w:eastAsia="zh-CN"/>
        </w:rPr>
        <w:t>Minimum characteristic strength 25Mpa</w:t>
      </w:r>
    </w:p>
    <w:p w:rsidR="00AD7BF5" w:rsidRPr="001377B4" w:rsidRDefault="00AD7BF5" w:rsidP="002A21DB">
      <w:pPr>
        <w:numPr>
          <w:ilvl w:val="0"/>
          <w:numId w:val="12"/>
        </w:numPr>
        <w:tabs>
          <w:tab w:val="clear" w:pos="720"/>
          <w:tab w:val="num" w:pos="993"/>
          <w:tab w:val="left" w:pos="2410"/>
        </w:tabs>
        <w:spacing w:before="60" w:after="120" w:line="276" w:lineRule="auto"/>
        <w:ind w:left="993" w:hanging="993"/>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Paving and formed concrete</w:t>
      </w:r>
    </w:p>
    <w:p w:rsidR="00AD7BF5" w:rsidRPr="001377B4" w:rsidRDefault="00AD7BF5" w:rsidP="002A21DB">
      <w:pPr>
        <w:tabs>
          <w:tab w:val="left" w:pos="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 xml:space="preserve">DELETE </w:t>
      </w:r>
    </w:p>
    <w:p w:rsidR="00AD7BF5" w:rsidRPr="001377B4" w:rsidRDefault="00AD7BF5" w:rsidP="002A21DB">
      <w:pPr>
        <w:tabs>
          <w:tab w:val="left" w:pos="0"/>
        </w:tabs>
        <w:spacing w:before="60" w:after="120" w:line="276" w:lineRule="auto"/>
        <w:rPr>
          <w:rFonts w:ascii="Arial" w:eastAsiaTheme="minorEastAsia" w:hAnsi="Arial" w:cs="Arial"/>
          <w:sz w:val="22"/>
          <w:szCs w:val="22"/>
          <w:lang w:eastAsia="zh-CN"/>
        </w:rPr>
      </w:pPr>
      <w:proofErr w:type="gramStart"/>
      <w:r w:rsidRPr="001377B4">
        <w:rPr>
          <w:rFonts w:ascii="Arial" w:eastAsiaTheme="minorEastAsia" w:hAnsi="Arial" w:cs="Arial"/>
          <w:sz w:val="22"/>
          <w:szCs w:val="22"/>
          <w:lang w:eastAsia="zh-CN"/>
        </w:rPr>
        <w:t>first</w:t>
      </w:r>
      <w:proofErr w:type="gramEnd"/>
      <w:r w:rsidRPr="001377B4">
        <w:rPr>
          <w:rFonts w:ascii="Arial" w:eastAsiaTheme="minorEastAsia" w:hAnsi="Arial" w:cs="Arial"/>
          <w:sz w:val="22"/>
          <w:szCs w:val="22"/>
          <w:lang w:eastAsia="zh-CN"/>
        </w:rPr>
        <w:t xml:space="preserve"> dot point</w:t>
      </w:r>
    </w:p>
    <w:p w:rsidR="00AD7BF5" w:rsidRPr="001377B4" w:rsidRDefault="00AD7BF5" w:rsidP="002A21DB">
      <w:pPr>
        <w:tabs>
          <w:tab w:val="left" w:pos="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numPr>
          <w:ilvl w:val="0"/>
          <w:numId w:val="18"/>
        </w:numPr>
        <w:tabs>
          <w:tab w:val="left" w:pos="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Minimum characteristic strength 32Mpa</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6.03.3</w:t>
      </w:r>
      <w:r w:rsidRPr="001377B4">
        <w:rPr>
          <w:rFonts w:ascii="Arial" w:eastAsiaTheme="minorEastAsia" w:hAnsi="Arial" w:cs="Arial"/>
          <w:b/>
          <w:sz w:val="22"/>
          <w:szCs w:val="22"/>
          <w:lang w:eastAsia="zh-CN"/>
        </w:rPr>
        <w:tab/>
        <w:t>Joint Sealer</w:t>
      </w:r>
    </w:p>
    <w:p w:rsidR="00AD7BF5" w:rsidRPr="001377B4" w:rsidRDefault="00AD7BF5" w:rsidP="002A21DB">
      <w:pPr>
        <w:spacing w:line="276" w:lineRule="auto"/>
        <w:rPr>
          <w:rFonts w:ascii="Arial" w:hAnsi="Arial" w:cs="Arial"/>
          <w:sz w:val="22"/>
          <w:szCs w:val="22"/>
        </w:rPr>
      </w:pPr>
      <w:r w:rsidRPr="001377B4">
        <w:rPr>
          <w:rFonts w:ascii="Arial" w:hAnsi="Arial" w:cs="Arial"/>
          <w:b/>
          <w:sz w:val="22"/>
          <w:szCs w:val="22"/>
        </w:rPr>
        <w:t>DELETE</w:t>
      </w:r>
      <w:r w:rsidRPr="001377B4">
        <w:rPr>
          <w:rFonts w:ascii="Arial" w:hAnsi="Arial" w:cs="Arial"/>
          <w:sz w:val="22"/>
          <w:szCs w:val="22"/>
        </w:rPr>
        <w:t xml:space="preserve"> 1</w:t>
      </w:r>
      <w:r w:rsidRPr="001377B4">
        <w:rPr>
          <w:rFonts w:ascii="Arial" w:hAnsi="Arial" w:cs="Arial"/>
          <w:sz w:val="22"/>
          <w:szCs w:val="22"/>
          <w:vertAlign w:val="superscript"/>
        </w:rPr>
        <w:t>st</w:t>
      </w:r>
      <w:r w:rsidRPr="001377B4">
        <w:rPr>
          <w:rFonts w:ascii="Arial" w:hAnsi="Arial" w:cs="Arial"/>
          <w:sz w:val="22"/>
          <w:szCs w:val="22"/>
        </w:rPr>
        <w:t xml:space="preserve"> paragraph</w:t>
      </w:r>
    </w:p>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Joint sealers, where specified, shall be manufactured from bitumen impregnated </w:t>
      </w:r>
      <w:proofErr w:type="spellStart"/>
      <w:r w:rsidRPr="001377B4">
        <w:rPr>
          <w:rFonts w:ascii="Arial" w:hAnsi="Arial" w:cs="Arial"/>
          <w:sz w:val="22"/>
          <w:szCs w:val="22"/>
        </w:rPr>
        <w:t>canite</w:t>
      </w:r>
      <w:proofErr w:type="spellEnd"/>
      <w:r w:rsidRPr="001377B4">
        <w:rPr>
          <w:rFonts w:ascii="Arial" w:hAnsi="Arial" w:cs="Arial"/>
          <w:sz w:val="22"/>
          <w:szCs w:val="22"/>
        </w:rPr>
        <w:t xml:space="preserve"> or other approved material complying with the requirements of Clause 5.03.6(iii).</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DELETE</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Clause 6.10.1</w:t>
      </w:r>
      <w:r w:rsidRPr="001377B4">
        <w:rPr>
          <w:rFonts w:ascii="Arial" w:eastAsiaTheme="minorEastAsia" w:hAnsi="Arial" w:cs="Arial"/>
          <w:b/>
          <w:bCs/>
          <w:sz w:val="22"/>
          <w:szCs w:val="22"/>
          <w:lang w:eastAsia="zh-CN"/>
        </w:rPr>
        <w:tab/>
        <w:t>Kerb Bench Marks</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Clause 6.10.1</w:t>
      </w:r>
      <w:r w:rsidRPr="001377B4">
        <w:rPr>
          <w:rFonts w:ascii="Arial" w:eastAsiaTheme="minorEastAsia" w:hAnsi="Arial" w:cs="Arial"/>
          <w:b/>
          <w:bCs/>
          <w:sz w:val="22"/>
          <w:szCs w:val="22"/>
          <w:lang w:eastAsia="zh-CN"/>
        </w:rPr>
        <w:tab/>
        <w:t>Coordinated Reference Marks</w:t>
      </w:r>
      <w:r w:rsidRPr="001377B4">
        <w:rPr>
          <w:rFonts w:ascii="Arial" w:eastAsiaTheme="minorEastAsia" w:hAnsi="Arial" w:cs="Arial"/>
          <w:b/>
          <w:bCs/>
          <w:sz w:val="22"/>
          <w:szCs w:val="22"/>
          <w:lang w:eastAsia="zh-CN"/>
        </w:rPr>
        <w:tab/>
        <w:t xml:space="preserve"> (CRM’s)</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 xml:space="preserve">CRM castings shall be placed in the kerb when the concrete is being cast.  Drawings provided by the Superintendent will show the locations of the CRM’s as approved by the Surveyor-General.  The castings shall be placed at least 1m from kerb expansion joints with the inscription facing the paved road and the nipple top 5mm below the top of the kerb, as shown in the ACTLIC standard drawings MISC 825 Sheets 2 and 3.  The castings shall be obtained by the Contractor from the Principal’s appointed Registered Surveyor.   </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6.13</w:t>
      </w:r>
      <w:r w:rsidRPr="001377B4">
        <w:rPr>
          <w:rFonts w:ascii="Arial" w:hAnsi="Arial" w:cs="Arial"/>
          <w:b/>
          <w:sz w:val="22"/>
          <w:szCs w:val="22"/>
        </w:rPr>
        <w:tab/>
        <w:t xml:space="preserve"> CONFORMANCE CRITERIA</w:t>
      </w:r>
    </w:p>
    <w:p w:rsidR="00AD7BF5" w:rsidRPr="001377B4" w:rsidRDefault="00AD7BF5" w:rsidP="002A21DB">
      <w:pPr>
        <w:tabs>
          <w:tab w:val="left" w:pos="851"/>
        </w:tabs>
        <w:spacing w:line="276" w:lineRule="auto"/>
        <w:rPr>
          <w:rFonts w:ascii="Arial" w:hAnsi="Arial" w:cs="Arial"/>
          <w:b/>
          <w:sz w:val="22"/>
          <w:szCs w:val="22"/>
        </w:rPr>
      </w:pPr>
      <w:r w:rsidRPr="001377B4">
        <w:rPr>
          <w:rFonts w:ascii="Arial" w:hAnsi="Arial" w:cs="Arial"/>
          <w:b/>
          <w:sz w:val="22"/>
          <w:szCs w:val="22"/>
        </w:rPr>
        <w:t>6.13.4</w:t>
      </w:r>
      <w:r w:rsidRPr="001377B4">
        <w:rPr>
          <w:rFonts w:ascii="Arial" w:hAnsi="Arial" w:cs="Arial"/>
          <w:b/>
          <w:sz w:val="22"/>
          <w:szCs w:val="22"/>
        </w:rPr>
        <w:tab/>
        <w:t xml:space="preserve"> Frequency of Testing   </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 xml:space="preserve">DELETE </w:t>
      </w:r>
      <w:r w:rsidRPr="001377B4">
        <w:rPr>
          <w:rFonts w:ascii="Arial" w:hAnsi="Arial" w:cs="Arial"/>
          <w:sz w:val="22"/>
          <w:szCs w:val="22"/>
        </w:rPr>
        <w:t>Table 6.1</w:t>
      </w:r>
    </w:p>
    <w:tbl>
      <w:tblPr>
        <w:tblStyle w:val="TableGrid"/>
        <w:tblpPr w:leftFromText="180" w:rightFromText="180" w:vertAnchor="text" w:horzAnchor="margin" w:tblpY="443"/>
        <w:tblW w:w="0" w:type="auto"/>
        <w:tblLook w:val="04A0"/>
      </w:tblPr>
      <w:tblGrid>
        <w:gridCol w:w="1258"/>
        <w:gridCol w:w="2983"/>
        <w:gridCol w:w="1745"/>
        <w:gridCol w:w="3148"/>
      </w:tblGrid>
      <w:tr w:rsidR="008754DC" w:rsidRPr="001377B4" w:rsidTr="008754DC">
        <w:trPr>
          <w:tblHeader/>
        </w:trPr>
        <w:tc>
          <w:tcPr>
            <w:tcW w:w="9134" w:type="dxa"/>
            <w:gridSpan w:val="4"/>
          </w:tcPr>
          <w:p w:rsidR="008754DC" w:rsidRPr="001377B4" w:rsidRDefault="008754DC" w:rsidP="002A21DB">
            <w:pPr>
              <w:tabs>
                <w:tab w:val="left" w:pos="851"/>
              </w:tabs>
              <w:spacing w:line="276" w:lineRule="auto"/>
              <w:jc w:val="center"/>
              <w:rPr>
                <w:rFonts w:ascii="Arial" w:hAnsi="Arial" w:cs="Arial"/>
                <w:b/>
                <w:sz w:val="22"/>
                <w:szCs w:val="22"/>
              </w:rPr>
            </w:pPr>
            <w:r w:rsidRPr="001377B4">
              <w:rPr>
                <w:rFonts w:ascii="Arial" w:hAnsi="Arial" w:cs="Arial"/>
                <w:b/>
                <w:sz w:val="22"/>
                <w:szCs w:val="22"/>
              </w:rPr>
              <w:t>Table 6.1</w:t>
            </w:r>
          </w:p>
        </w:tc>
      </w:tr>
      <w:tr w:rsidR="008754DC" w:rsidRPr="001377B4" w:rsidTr="008754DC">
        <w:trPr>
          <w:tblHeader/>
        </w:trPr>
        <w:tc>
          <w:tcPr>
            <w:tcW w:w="1258" w:type="dxa"/>
          </w:tcPr>
          <w:p w:rsidR="008754DC" w:rsidRPr="001377B4" w:rsidRDefault="008754DC"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Clause</w:t>
            </w:r>
          </w:p>
          <w:p w:rsidR="008754DC" w:rsidRPr="001377B4" w:rsidRDefault="008754DC" w:rsidP="002A21DB">
            <w:pPr>
              <w:tabs>
                <w:tab w:val="left" w:pos="851"/>
              </w:tabs>
              <w:spacing w:line="276" w:lineRule="auto"/>
              <w:rPr>
                <w:rFonts w:ascii="Arial" w:hAnsi="Arial" w:cs="Arial"/>
                <w:b/>
                <w:sz w:val="22"/>
                <w:szCs w:val="22"/>
              </w:rPr>
            </w:pPr>
          </w:p>
        </w:tc>
        <w:tc>
          <w:tcPr>
            <w:tcW w:w="2983"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b/>
                <w:sz w:val="22"/>
                <w:szCs w:val="22"/>
              </w:rPr>
              <w:t>Characteristic Analysed</w:t>
            </w:r>
          </w:p>
        </w:tc>
        <w:tc>
          <w:tcPr>
            <w:tcW w:w="1745"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b/>
                <w:sz w:val="22"/>
                <w:szCs w:val="22"/>
              </w:rPr>
              <w:t>Test Method</w:t>
            </w:r>
          </w:p>
        </w:tc>
        <w:tc>
          <w:tcPr>
            <w:tcW w:w="3148" w:type="dxa"/>
          </w:tcPr>
          <w:p w:rsidR="008754DC" w:rsidRPr="001377B4" w:rsidRDefault="008754DC" w:rsidP="002A21DB">
            <w:pPr>
              <w:tabs>
                <w:tab w:val="left" w:pos="0"/>
              </w:tabs>
              <w:spacing w:line="276" w:lineRule="auto"/>
              <w:jc w:val="center"/>
              <w:rPr>
                <w:rFonts w:ascii="Arial" w:hAnsi="Arial" w:cs="Arial"/>
                <w:b/>
                <w:sz w:val="22"/>
                <w:szCs w:val="22"/>
              </w:rPr>
            </w:pPr>
            <w:r w:rsidRPr="001377B4">
              <w:rPr>
                <w:rFonts w:ascii="Arial" w:hAnsi="Arial" w:cs="Arial"/>
                <w:b/>
                <w:sz w:val="22"/>
                <w:szCs w:val="22"/>
              </w:rPr>
              <w:t>Proposed Minimum Frequency of Testing</w:t>
            </w:r>
          </w:p>
        </w:tc>
      </w:tr>
      <w:tr w:rsidR="008754DC" w:rsidRPr="001377B4" w:rsidTr="008754DC">
        <w:tc>
          <w:tcPr>
            <w:tcW w:w="1258"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6.13.2</w:t>
            </w:r>
          </w:p>
        </w:tc>
        <w:tc>
          <w:tcPr>
            <w:tcW w:w="2983" w:type="dxa"/>
          </w:tcPr>
          <w:p w:rsidR="008754DC" w:rsidRPr="001377B4" w:rsidRDefault="008754DC" w:rsidP="002A21DB">
            <w:pPr>
              <w:tabs>
                <w:tab w:val="left" w:pos="0"/>
              </w:tabs>
              <w:spacing w:line="276" w:lineRule="auto"/>
              <w:rPr>
                <w:rFonts w:ascii="Arial" w:hAnsi="Arial" w:cs="Arial"/>
                <w:sz w:val="22"/>
                <w:szCs w:val="22"/>
              </w:rPr>
            </w:pPr>
            <w:r w:rsidRPr="001377B4">
              <w:rPr>
                <w:rFonts w:ascii="Arial" w:hAnsi="Arial" w:cs="Arial"/>
                <w:sz w:val="22"/>
                <w:szCs w:val="22"/>
              </w:rPr>
              <w:t>Bedding Layer</w:t>
            </w:r>
          </w:p>
          <w:p w:rsidR="008754DC" w:rsidRPr="001377B4" w:rsidRDefault="008754DC" w:rsidP="002A21DB">
            <w:pPr>
              <w:numPr>
                <w:ilvl w:val="2"/>
                <w:numId w:val="21"/>
              </w:numPr>
              <w:tabs>
                <w:tab w:val="left" w:pos="0"/>
                <w:tab w:val="num" w:pos="601"/>
              </w:tabs>
              <w:spacing w:before="0" w:line="276" w:lineRule="auto"/>
              <w:ind w:left="601"/>
              <w:jc w:val="left"/>
              <w:rPr>
                <w:rFonts w:ascii="Arial" w:hAnsi="Arial" w:cs="Arial"/>
                <w:sz w:val="22"/>
                <w:szCs w:val="22"/>
              </w:rPr>
            </w:pPr>
            <w:r w:rsidRPr="001377B4">
              <w:rPr>
                <w:rFonts w:ascii="Arial" w:hAnsi="Arial" w:cs="Arial"/>
                <w:sz w:val="22"/>
                <w:szCs w:val="22"/>
              </w:rPr>
              <w:t>Surface Irregularities</w:t>
            </w: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ii         Level</w:t>
            </w:r>
          </w:p>
        </w:tc>
        <w:tc>
          <w:tcPr>
            <w:tcW w:w="1745" w:type="dxa"/>
          </w:tcPr>
          <w:p w:rsidR="008754DC" w:rsidRPr="001377B4" w:rsidRDefault="008754DC" w:rsidP="002A21DB">
            <w:pPr>
              <w:tabs>
                <w:tab w:val="left" w:pos="0"/>
              </w:tabs>
              <w:spacing w:line="276" w:lineRule="auto"/>
              <w:rPr>
                <w:rFonts w:ascii="Arial" w:hAnsi="Arial" w:cs="Arial"/>
                <w:sz w:val="22"/>
                <w:szCs w:val="22"/>
              </w:rPr>
            </w:pP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AS2876/Survey</w:t>
            </w:r>
          </w:p>
        </w:tc>
        <w:tc>
          <w:tcPr>
            <w:tcW w:w="3148" w:type="dxa"/>
          </w:tcPr>
          <w:p w:rsidR="008754DC" w:rsidRPr="001377B4" w:rsidRDefault="008754DC" w:rsidP="002A21DB">
            <w:pPr>
              <w:tabs>
                <w:tab w:val="left" w:pos="0"/>
              </w:tabs>
              <w:spacing w:line="276" w:lineRule="auto"/>
              <w:rPr>
                <w:rFonts w:ascii="Arial" w:hAnsi="Arial" w:cs="Arial"/>
                <w:sz w:val="22"/>
                <w:szCs w:val="22"/>
              </w:rPr>
            </w:pP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Every 10m</w:t>
            </w:r>
          </w:p>
        </w:tc>
      </w:tr>
      <w:tr w:rsidR="008754DC" w:rsidRPr="001377B4" w:rsidTr="008754DC">
        <w:tc>
          <w:tcPr>
            <w:tcW w:w="1258"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6.13.2</w:t>
            </w:r>
          </w:p>
        </w:tc>
        <w:tc>
          <w:tcPr>
            <w:tcW w:w="2983" w:type="dxa"/>
          </w:tcPr>
          <w:p w:rsidR="008754DC" w:rsidRPr="001377B4" w:rsidRDefault="008754DC" w:rsidP="002A21DB">
            <w:pPr>
              <w:tabs>
                <w:tab w:val="left" w:pos="0"/>
              </w:tabs>
              <w:spacing w:line="276" w:lineRule="auto"/>
              <w:rPr>
                <w:rFonts w:ascii="Arial" w:hAnsi="Arial" w:cs="Arial"/>
                <w:sz w:val="22"/>
                <w:szCs w:val="22"/>
              </w:rPr>
            </w:pPr>
            <w:r w:rsidRPr="001377B4">
              <w:rPr>
                <w:rFonts w:ascii="Arial" w:hAnsi="Arial" w:cs="Arial"/>
                <w:sz w:val="22"/>
                <w:szCs w:val="22"/>
              </w:rPr>
              <w:t>Finished Kerb</w:t>
            </w:r>
          </w:p>
          <w:p w:rsidR="008754DC" w:rsidRPr="001377B4" w:rsidRDefault="008754DC" w:rsidP="002A21DB">
            <w:pPr>
              <w:numPr>
                <w:ilvl w:val="2"/>
                <w:numId w:val="21"/>
              </w:numPr>
              <w:tabs>
                <w:tab w:val="left" w:pos="0"/>
                <w:tab w:val="num" w:pos="601"/>
              </w:tabs>
              <w:spacing w:before="0" w:line="276" w:lineRule="auto"/>
              <w:ind w:left="601"/>
              <w:jc w:val="left"/>
              <w:rPr>
                <w:rFonts w:ascii="Arial" w:hAnsi="Arial" w:cs="Arial"/>
                <w:sz w:val="22"/>
                <w:szCs w:val="22"/>
              </w:rPr>
            </w:pPr>
            <w:r w:rsidRPr="001377B4">
              <w:rPr>
                <w:rFonts w:ascii="Arial" w:hAnsi="Arial" w:cs="Arial"/>
                <w:sz w:val="22"/>
                <w:szCs w:val="22"/>
              </w:rPr>
              <w:t>Horizontal alignment</w:t>
            </w:r>
          </w:p>
          <w:p w:rsidR="008754DC" w:rsidRPr="001377B4" w:rsidRDefault="008754DC" w:rsidP="002A21DB">
            <w:pPr>
              <w:numPr>
                <w:ilvl w:val="2"/>
                <w:numId w:val="21"/>
              </w:numPr>
              <w:tabs>
                <w:tab w:val="left" w:pos="0"/>
                <w:tab w:val="num" w:pos="601"/>
              </w:tabs>
              <w:spacing w:before="0" w:line="276" w:lineRule="auto"/>
              <w:ind w:left="601"/>
              <w:jc w:val="left"/>
              <w:rPr>
                <w:rFonts w:ascii="Arial" w:hAnsi="Arial" w:cs="Arial"/>
                <w:sz w:val="22"/>
                <w:szCs w:val="22"/>
              </w:rPr>
            </w:pPr>
            <w:r w:rsidRPr="001377B4">
              <w:rPr>
                <w:rFonts w:ascii="Arial" w:hAnsi="Arial" w:cs="Arial"/>
                <w:sz w:val="22"/>
                <w:szCs w:val="22"/>
              </w:rPr>
              <w:t>Level</w:t>
            </w:r>
          </w:p>
          <w:p w:rsidR="008754DC" w:rsidRPr="008754DC" w:rsidRDefault="008754DC" w:rsidP="002A21DB">
            <w:pPr>
              <w:numPr>
                <w:ilvl w:val="2"/>
                <w:numId w:val="21"/>
              </w:numPr>
              <w:tabs>
                <w:tab w:val="left" w:pos="0"/>
                <w:tab w:val="num" w:pos="601"/>
              </w:tabs>
              <w:spacing w:before="0" w:line="276" w:lineRule="auto"/>
              <w:ind w:left="601"/>
              <w:jc w:val="left"/>
              <w:rPr>
                <w:rFonts w:ascii="Arial" w:hAnsi="Arial" w:cs="Arial"/>
                <w:sz w:val="22"/>
                <w:szCs w:val="22"/>
              </w:rPr>
            </w:pPr>
            <w:r w:rsidRPr="001377B4">
              <w:rPr>
                <w:rFonts w:ascii="Arial" w:hAnsi="Arial" w:cs="Arial"/>
                <w:sz w:val="22"/>
                <w:szCs w:val="22"/>
              </w:rPr>
              <w:t>Straightness/deviation from vertical curve</w:t>
            </w:r>
          </w:p>
        </w:tc>
        <w:tc>
          <w:tcPr>
            <w:tcW w:w="1745" w:type="dxa"/>
          </w:tcPr>
          <w:p w:rsidR="008754DC" w:rsidRPr="001377B4" w:rsidRDefault="008754DC" w:rsidP="002A21DB">
            <w:pPr>
              <w:tabs>
                <w:tab w:val="left" w:pos="0"/>
              </w:tabs>
              <w:spacing w:line="276" w:lineRule="auto"/>
              <w:rPr>
                <w:rFonts w:ascii="Arial" w:hAnsi="Arial" w:cs="Arial"/>
                <w:sz w:val="22"/>
                <w:szCs w:val="22"/>
              </w:rPr>
            </w:pP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AS2876/Survey</w:t>
            </w:r>
          </w:p>
        </w:tc>
        <w:tc>
          <w:tcPr>
            <w:tcW w:w="3148" w:type="dxa"/>
          </w:tcPr>
          <w:p w:rsidR="008754DC" w:rsidRPr="001377B4" w:rsidRDefault="008754DC" w:rsidP="002A21DB">
            <w:pPr>
              <w:tabs>
                <w:tab w:val="left" w:pos="0"/>
              </w:tabs>
              <w:spacing w:line="276" w:lineRule="auto"/>
              <w:rPr>
                <w:rFonts w:ascii="Arial" w:hAnsi="Arial" w:cs="Arial"/>
                <w:sz w:val="22"/>
                <w:szCs w:val="22"/>
              </w:rPr>
            </w:pP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One survey point at lip line at 20m intervals and at kerb return tangent points</w:t>
            </w:r>
          </w:p>
        </w:tc>
      </w:tr>
      <w:tr w:rsidR="008754DC" w:rsidRPr="001377B4" w:rsidTr="008754DC">
        <w:tc>
          <w:tcPr>
            <w:tcW w:w="1258"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6.13.2</w:t>
            </w:r>
          </w:p>
        </w:tc>
        <w:tc>
          <w:tcPr>
            <w:tcW w:w="2983" w:type="dxa"/>
          </w:tcPr>
          <w:p w:rsidR="008754DC" w:rsidRPr="001377B4" w:rsidRDefault="008754DC" w:rsidP="002A21DB">
            <w:pPr>
              <w:tabs>
                <w:tab w:val="left" w:pos="0"/>
              </w:tabs>
              <w:spacing w:line="276" w:lineRule="auto"/>
              <w:rPr>
                <w:rFonts w:ascii="Arial" w:hAnsi="Arial" w:cs="Arial"/>
                <w:sz w:val="22"/>
                <w:szCs w:val="22"/>
              </w:rPr>
            </w:pPr>
            <w:r w:rsidRPr="001377B4">
              <w:rPr>
                <w:rFonts w:ascii="Arial" w:hAnsi="Arial" w:cs="Arial"/>
                <w:sz w:val="22"/>
                <w:szCs w:val="22"/>
              </w:rPr>
              <w:t>Finished Concrete other than kerbs</w:t>
            </w:r>
          </w:p>
          <w:p w:rsidR="008754DC" w:rsidRPr="001377B4" w:rsidRDefault="008754DC" w:rsidP="002A21DB">
            <w:pPr>
              <w:numPr>
                <w:ilvl w:val="2"/>
                <w:numId w:val="21"/>
              </w:numPr>
              <w:tabs>
                <w:tab w:val="left" w:pos="0"/>
                <w:tab w:val="num" w:pos="601"/>
              </w:tabs>
              <w:spacing w:before="0" w:line="276" w:lineRule="auto"/>
              <w:ind w:left="601"/>
              <w:jc w:val="left"/>
              <w:rPr>
                <w:rFonts w:ascii="Arial" w:hAnsi="Arial" w:cs="Arial"/>
                <w:sz w:val="22"/>
                <w:szCs w:val="22"/>
              </w:rPr>
            </w:pPr>
            <w:r w:rsidRPr="001377B4">
              <w:rPr>
                <w:rFonts w:ascii="Arial" w:hAnsi="Arial" w:cs="Arial"/>
                <w:sz w:val="22"/>
                <w:szCs w:val="22"/>
              </w:rPr>
              <w:t>Horizontal alignment</w:t>
            </w:r>
          </w:p>
          <w:p w:rsidR="008754DC" w:rsidRPr="001377B4" w:rsidRDefault="008754DC" w:rsidP="002A21DB">
            <w:pPr>
              <w:numPr>
                <w:ilvl w:val="2"/>
                <w:numId w:val="21"/>
              </w:numPr>
              <w:tabs>
                <w:tab w:val="left" w:pos="0"/>
                <w:tab w:val="num" w:pos="601"/>
              </w:tabs>
              <w:spacing w:before="0" w:line="276" w:lineRule="auto"/>
              <w:ind w:left="601"/>
              <w:jc w:val="left"/>
              <w:rPr>
                <w:rFonts w:ascii="Arial" w:hAnsi="Arial" w:cs="Arial"/>
                <w:sz w:val="22"/>
                <w:szCs w:val="22"/>
              </w:rPr>
            </w:pPr>
            <w:r w:rsidRPr="001377B4">
              <w:rPr>
                <w:rFonts w:ascii="Arial" w:hAnsi="Arial" w:cs="Arial"/>
                <w:sz w:val="22"/>
                <w:szCs w:val="22"/>
              </w:rPr>
              <w:t>Level</w:t>
            </w:r>
          </w:p>
          <w:p w:rsidR="008754DC" w:rsidRPr="008754DC" w:rsidRDefault="008754DC" w:rsidP="002A21DB">
            <w:pPr>
              <w:numPr>
                <w:ilvl w:val="2"/>
                <w:numId w:val="21"/>
              </w:numPr>
              <w:tabs>
                <w:tab w:val="left" w:pos="0"/>
                <w:tab w:val="num" w:pos="601"/>
              </w:tabs>
              <w:spacing w:before="0" w:line="276" w:lineRule="auto"/>
              <w:ind w:left="601"/>
              <w:jc w:val="left"/>
              <w:rPr>
                <w:rFonts w:ascii="Arial" w:hAnsi="Arial" w:cs="Arial"/>
                <w:sz w:val="22"/>
                <w:szCs w:val="22"/>
              </w:rPr>
            </w:pPr>
            <w:r w:rsidRPr="001377B4">
              <w:rPr>
                <w:rFonts w:ascii="Arial" w:hAnsi="Arial" w:cs="Arial"/>
                <w:sz w:val="22"/>
                <w:szCs w:val="22"/>
              </w:rPr>
              <w:t>Straightness/deviation from vertical curve</w:t>
            </w:r>
          </w:p>
        </w:tc>
        <w:tc>
          <w:tcPr>
            <w:tcW w:w="1745" w:type="dxa"/>
          </w:tcPr>
          <w:p w:rsidR="008754DC" w:rsidRPr="001377B4" w:rsidRDefault="008754DC" w:rsidP="002A21DB">
            <w:pPr>
              <w:tabs>
                <w:tab w:val="left" w:pos="0"/>
              </w:tabs>
              <w:spacing w:line="276" w:lineRule="auto"/>
              <w:rPr>
                <w:rFonts w:ascii="Arial" w:hAnsi="Arial" w:cs="Arial"/>
                <w:sz w:val="22"/>
                <w:szCs w:val="22"/>
              </w:rPr>
            </w:pP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AS2876/Survey</w:t>
            </w:r>
          </w:p>
        </w:tc>
        <w:tc>
          <w:tcPr>
            <w:tcW w:w="3148" w:type="dxa"/>
          </w:tcPr>
          <w:p w:rsidR="008754DC" w:rsidRPr="001377B4" w:rsidRDefault="008754DC" w:rsidP="002A21DB">
            <w:pPr>
              <w:tabs>
                <w:tab w:val="left" w:pos="0"/>
              </w:tabs>
              <w:spacing w:line="276" w:lineRule="auto"/>
              <w:rPr>
                <w:rFonts w:ascii="Arial" w:hAnsi="Arial" w:cs="Arial"/>
                <w:sz w:val="22"/>
                <w:szCs w:val="22"/>
              </w:rPr>
            </w:pP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Every 40m</w:t>
            </w:r>
          </w:p>
        </w:tc>
      </w:tr>
      <w:tr w:rsidR="008754DC" w:rsidRPr="001377B4" w:rsidTr="008754DC">
        <w:tc>
          <w:tcPr>
            <w:tcW w:w="1258"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6.13.2</w:t>
            </w:r>
          </w:p>
        </w:tc>
        <w:tc>
          <w:tcPr>
            <w:tcW w:w="2983"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Profile Dimensions</w:t>
            </w:r>
          </w:p>
        </w:tc>
        <w:tc>
          <w:tcPr>
            <w:tcW w:w="1745"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AS2876</w:t>
            </w:r>
          </w:p>
        </w:tc>
        <w:tc>
          <w:tcPr>
            <w:tcW w:w="3148" w:type="dxa"/>
          </w:tcPr>
          <w:p w:rsidR="008754DC" w:rsidRPr="001377B4" w:rsidRDefault="008754DC" w:rsidP="002A21DB">
            <w:pPr>
              <w:tabs>
                <w:tab w:val="left" w:pos="0"/>
              </w:tabs>
              <w:spacing w:line="276" w:lineRule="auto"/>
              <w:rPr>
                <w:rFonts w:ascii="Arial" w:hAnsi="Arial" w:cs="Arial"/>
                <w:sz w:val="22"/>
                <w:szCs w:val="22"/>
              </w:rPr>
            </w:pPr>
            <w:r w:rsidRPr="001377B4">
              <w:rPr>
                <w:rFonts w:ascii="Arial" w:hAnsi="Arial" w:cs="Arial"/>
                <w:sz w:val="22"/>
                <w:szCs w:val="22"/>
              </w:rPr>
              <w:t>Fixed Forms: Every 10m</w:t>
            </w:r>
          </w:p>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Extruded or slip formed: Once for each project for each form type</w:t>
            </w:r>
          </w:p>
        </w:tc>
      </w:tr>
      <w:tr w:rsidR="008754DC" w:rsidRPr="001377B4" w:rsidTr="008754DC">
        <w:tc>
          <w:tcPr>
            <w:tcW w:w="1258"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6.13.1</w:t>
            </w:r>
          </w:p>
        </w:tc>
        <w:tc>
          <w:tcPr>
            <w:tcW w:w="2983"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Concrete Slump</w:t>
            </w:r>
          </w:p>
        </w:tc>
        <w:tc>
          <w:tcPr>
            <w:tcW w:w="1745"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AS 1012.3</w:t>
            </w:r>
          </w:p>
        </w:tc>
        <w:tc>
          <w:tcPr>
            <w:tcW w:w="3148"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For each homogeneously manufactured grade per day, one on each of the first three batches at start of the day and after a non conforming batch, then one per four batches</w:t>
            </w:r>
          </w:p>
        </w:tc>
      </w:tr>
      <w:tr w:rsidR="008754DC" w:rsidRPr="001377B4" w:rsidTr="008754DC">
        <w:tc>
          <w:tcPr>
            <w:tcW w:w="1258"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6.13.1</w:t>
            </w:r>
          </w:p>
        </w:tc>
        <w:tc>
          <w:tcPr>
            <w:tcW w:w="2983"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Concrete Compressive strength</w:t>
            </w:r>
          </w:p>
        </w:tc>
        <w:tc>
          <w:tcPr>
            <w:tcW w:w="1745" w:type="dxa"/>
          </w:tcPr>
          <w:p w:rsidR="008754DC" w:rsidRPr="001377B4" w:rsidRDefault="008754DC" w:rsidP="002A21DB">
            <w:pPr>
              <w:tabs>
                <w:tab w:val="left" w:pos="851"/>
              </w:tabs>
              <w:spacing w:line="276" w:lineRule="auto"/>
              <w:rPr>
                <w:rFonts w:ascii="Arial" w:hAnsi="Arial" w:cs="Arial"/>
                <w:b/>
                <w:sz w:val="22"/>
                <w:szCs w:val="22"/>
              </w:rPr>
            </w:pPr>
            <w:r w:rsidRPr="001377B4">
              <w:rPr>
                <w:rFonts w:ascii="Arial" w:hAnsi="Arial" w:cs="Arial"/>
                <w:sz w:val="22"/>
                <w:szCs w:val="22"/>
              </w:rPr>
              <w:t>AS 1012.9</w:t>
            </w:r>
          </w:p>
        </w:tc>
        <w:tc>
          <w:tcPr>
            <w:tcW w:w="3148" w:type="dxa"/>
          </w:tcPr>
          <w:p w:rsidR="008754DC" w:rsidRPr="008754DC" w:rsidRDefault="008754DC" w:rsidP="002A21DB">
            <w:pPr>
              <w:tabs>
                <w:tab w:val="left" w:pos="0"/>
              </w:tabs>
              <w:spacing w:line="276" w:lineRule="auto"/>
              <w:rPr>
                <w:rFonts w:ascii="Arial" w:hAnsi="Arial" w:cs="Arial"/>
                <w:sz w:val="22"/>
                <w:szCs w:val="22"/>
              </w:rPr>
            </w:pPr>
            <w:r w:rsidRPr="001377B4">
              <w:rPr>
                <w:rFonts w:ascii="Arial" w:hAnsi="Arial" w:cs="Arial"/>
                <w:sz w:val="22"/>
                <w:szCs w:val="22"/>
              </w:rPr>
              <w:t>Sampling, testing and assessment for compliance shall be in accordance with Section 6 of AS 1279</w:t>
            </w:r>
          </w:p>
        </w:tc>
      </w:tr>
    </w:tbl>
    <w:p w:rsidR="00A77C47" w:rsidRDefault="008754DC" w:rsidP="002A21DB">
      <w:pPr>
        <w:spacing w:before="240" w:after="240" w:line="276" w:lineRule="auto"/>
        <w:jc w:val="left"/>
        <w:rPr>
          <w:rFonts w:ascii="Arial" w:hAnsi="Arial" w:cs="Arial"/>
          <w:b/>
          <w:sz w:val="22"/>
          <w:szCs w:val="22"/>
        </w:rPr>
      </w:pPr>
      <w:r w:rsidRPr="001377B4">
        <w:rPr>
          <w:rFonts w:ascii="Arial" w:hAnsi="Arial" w:cs="Arial"/>
          <w:b/>
          <w:sz w:val="22"/>
          <w:szCs w:val="22"/>
        </w:rPr>
        <w:t xml:space="preserve">ADD </w:t>
      </w:r>
    </w:p>
    <w:p w:rsidR="00AD7BF5" w:rsidRPr="001377B4" w:rsidRDefault="00AD7BF5" w:rsidP="002A21DB">
      <w:pPr>
        <w:spacing w:before="0" w:line="276" w:lineRule="auto"/>
        <w:jc w:val="left"/>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6.14 MEASUREMENT AND PAYMENT</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to first paragraph</w:t>
      </w:r>
    </w:p>
    <w:p w:rsidR="00AD7BF5" w:rsidRPr="001377B4" w:rsidRDefault="00AD7BF5" w:rsidP="002A21DB">
      <w:pPr>
        <w:spacing w:line="276" w:lineRule="auto"/>
        <w:ind w:left="720" w:hanging="720"/>
        <w:rPr>
          <w:rFonts w:ascii="Arial" w:hAnsi="Arial" w:cs="Arial"/>
          <w:b/>
          <w:sz w:val="22"/>
          <w:szCs w:val="22"/>
        </w:rPr>
      </w:pPr>
      <w:proofErr w:type="gramStart"/>
      <w:r w:rsidRPr="001377B4">
        <w:rPr>
          <w:rFonts w:ascii="Arial" w:hAnsi="Arial" w:cs="Arial"/>
          <w:bCs/>
          <w:sz w:val="22"/>
          <w:szCs w:val="22"/>
        </w:rPr>
        <w:t>plus</w:t>
      </w:r>
      <w:proofErr w:type="gramEnd"/>
      <w:r w:rsidRPr="001377B4">
        <w:rPr>
          <w:rFonts w:ascii="Arial" w:hAnsi="Arial" w:cs="Arial"/>
          <w:bCs/>
          <w:sz w:val="22"/>
          <w:szCs w:val="22"/>
        </w:rPr>
        <w:t xml:space="preserve"> all Technical Exception Clauses pay  items 603P1-603P3, 603P4 – 603P7</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603 P1</w:t>
      </w:r>
      <w:r w:rsidRPr="001377B4">
        <w:rPr>
          <w:rFonts w:ascii="Arial" w:eastAsiaTheme="minorEastAsia" w:hAnsi="Arial" w:cs="Arial"/>
          <w:b/>
          <w:bCs/>
          <w:sz w:val="22"/>
          <w:szCs w:val="22"/>
          <w:lang w:eastAsia="zh-CN"/>
        </w:rPr>
        <w:tab/>
        <w:t>Kerb Works</w:t>
      </w:r>
    </w:p>
    <w:p w:rsidR="00AD7BF5" w:rsidRPr="001377B4" w:rsidRDefault="00AD7BF5" w:rsidP="002A21DB">
      <w:pPr>
        <w:spacing w:line="276" w:lineRule="auto"/>
        <w:ind w:left="720" w:hanging="720"/>
        <w:rPr>
          <w:rFonts w:ascii="Arial" w:hAnsi="Arial" w:cs="Arial"/>
          <w:b/>
          <w:sz w:val="22"/>
          <w:szCs w:val="22"/>
        </w:rPr>
      </w:pPr>
      <w:r w:rsidRPr="001377B4">
        <w:rPr>
          <w:rFonts w:ascii="Arial" w:hAnsi="Arial" w:cs="Arial"/>
          <w:b/>
          <w:sz w:val="22"/>
          <w:szCs w:val="22"/>
        </w:rPr>
        <w:t xml:space="preserve">ADD to </w:t>
      </w:r>
      <w:r w:rsidRPr="001377B4">
        <w:rPr>
          <w:rFonts w:ascii="Arial" w:hAnsi="Arial" w:cs="Arial"/>
          <w:sz w:val="22"/>
          <w:szCs w:val="22"/>
        </w:rPr>
        <w:t>2</w:t>
      </w:r>
      <w:r w:rsidRPr="001377B4">
        <w:rPr>
          <w:rFonts w:ascii="Arial" w:hAnsi="Arial" w:cs="Arial"/>
          <w:sz w:val="22"/>
          <w:szCs w:val="22"/>
          <w:vertAlign w:val="superscript"/>
        </w:rPr>
        <w:t>nd</w:t>
      </w:r>
      <w:r w:rsidRPr="001377B4">
        <w:rPr>
          <w:rFonts w:ascii="Arial" w:hAnsi="Arial" w:cs="Arial"/>
          <w:sz w:val="22"/>
          <w:szCs w:val="22"/>
        </w:rPr>
        <w:t xml:space="preserve"> paragraph</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 xml:space="preserve">Where road pavement extends under kerb, then applicable pavement layers and </w:t>
      </w:r>
      <w:proofErr w:type="spellStart"/>
      <w:r w:rsidRPr="001377B4">
        <w:rPr>
          <w:rFonts w:ascii="Arial" w:hAnsi="Arial" w:cs="Arial"/>
          <w:sz w:val="22"/>
          <w:szCs w:val="22"/>
        </w:rPr>
        <w:t>subgrade</w:t>
      </w:r>
      <w:proofErr w:type="spellEnd"/>
      <w:r w:rsidRPr="001377B4">
        <w:rPr>
          <w:rFonts w:ascii="Arial" w:hAnsi="Arial" w:cs="Arial"/>
          <w:sz w:val="22"/>
          <w:szCs w:val="22"/>
        </w:rPr>
        <w:t xml:space="preserve"> preparation are measured under Sections 2.0 and 4.0 respectively.</w:t>
      </w:r>
    </w:p>
    <w:p w:rsidR="00AD7BF5" w:rsidRPr="001377B4" w:rsidRDefault="00AD7BF5" w:rsidP="002A21DB">
      <w:pPr>
        <w:spacing w:line="276" w:lineRule="auto"/>
        <w:rPr>
          <w:rFonts w:ascii="Arial" w:hAnsi="Arial" w:cs="Arial"/>
          <w:sz w:val="22"/>
          <w:szCs w:val="22"/>
        </w:rPr>
      </w:pPr>
      <w:r w:rsidRPr="001377B4">
        <w:rPr>
          <w:rFonts w:ascii="Arial" w:hAnsi="Arial" w:cs="Arial"/>
          <w:b/>
          <w:sz w:val="22"/>
          <w:szCs w:val="22"/>
        </w:rPr>
        <w:t>ADD</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Pram crossings and vehicle crossings are measured under 603P3 and 603P4 respectively.</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ADD separate pay items</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 P1.21</w:t>
      </w:r>
      <w:proofErr w:type="gramStart"/>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Permeable Kerb</w:t>
      </w:r>
      <w:proofErr w:type="gramEnd"/>
      <w:r w:rsidRPr="001377B4">
        <w:rPr>
          <w:rFonts w:ascii="Arial" w:eastAsiaTheme="minorEastAsia" w:hAnsi="Arial" w:cs="Arial"/>
          <w:sz w:val="22"/>
          <w:szCs w:val="22"/>
          <w:lang w:eastAsia="zh-CN"/>
        </w:rPr>
        <w:t xml:space="preserve"> (PK)</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 P1.22</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K4A (K4A)</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603P2</w:t>
      </w:r>
      <w:r w:rsidRPr="001377B4">
        <w:rPr>
          <w:rFonts w:ascii="Arial" w:eastAsiaTheme="minorEastAsia" w:hAnsi="Arial" w:cs="Arial"/>
          <w:b/>
          <w:bCs/>
          <w:sz w:val="22"/>
          <w:szCs w:val="22"/>
          <w:lang w:eastAsia="zh-CN"/>
        </w:rPr>
        <w:tab/>
        <w:t>Footpaths, Driveways, and General Paving Works</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DELETE</w:t>
      </w:r>
    </w:p>
    <w:p w:rsidR="00AD7BF5" w:rsidRPr="001377B4" w:rsidRDefault="00AD7BF5" w:rsidP="002A21DB">
      <w:pPr>
        <w:tabs>
          <w:tab w:val="left" w:pos="851"/>
        </w:tabs>
        <w:spacing w:line="276" w:lineRule="auto"/>
        <w:rPr>
          <w:rFonts w:ascii="Arial" w:hAnsi="Arial" w:cs="Arial"/>
          <w:bCs/>
          <w:sz w:val="22"/>
          <w:szCs w:val="22"/>
        </w:rPr>
      </w:pPr>
      <w:r w:rsidRPr="001377B4">
        <w:rPr>
          <w:rFonts w:ascii="Arial" w:hAnsi="Arial" w:cs="Arial"/>
          <w:bCs/>
          <w:sz w:val="22"/>
          <w:szCs w:val="22"/>
        </w:rPr>
        <w:t>Second paragraph</w:t>
      </w:r>
    </w:p>
    <w:p w:rsidR="00AD7BF5" w:rsidRPr="001377B4" w:rsidRDefault="00AD7BF5" w:rsidP="002A21DB">
      <w:pPr>
        <w:tabs>
          <w:tab w:val="left" w:pos="851"/>
        </w:tabs>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tabs>
          <w:tab w:val="left" w:pos="851"/>
        </w:tabs>
        <w:spacing w:line="276" w:lineRule="auto"/>
        <w:rPr>
          <w:rFonts w:ascii="Arial" w:hAnsi="Arial" w:cs="Arial"/>
          <w:bCs/>
          <w:sz w:val="22"/>
          <w:szCs w:val="22"/>
        </w:rPr>
      </w:pPr>
      <w:r w:rsidRPr="001377B4">
        <w:rPr>
          <w:rFonts w:ascii="Arial" w:hAnsi="Arial" w:cs="Arial"/>
          <w:bCs/>
          <w:sz w:val="22"/>
          <w:szCs w:val="22"/>
        </w:rPr>
        <w:t>This pay item shall include all operations involved in the forming, compaction of foundations, supply and placement of base and sub base materials, edge thickenings, concreting, finishing, jointing, curing and backfilling.</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ADD separate pay items</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 P2.2</w:t>
      </w:r>
      <w:r w:rsidRPr="001377B4">
        <w:rPr>
          <w:rFonts w:ascii="Arial" w:eastAsiaTheme="minorEastAsia" w:hAnsi="Arial" w:cs="Arial"/>
          <w:sz w:val="22"/>
          <w:szCs w:val="22"/>
          <w:lang w:eastAsia="zh-CN"/>
        </w:rPr>
        <w:tab/>
        <w:t>100mm thick concrete paving</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 P2.4</w:t>
      </w:r>
      <w:r w:rsidRPr="001377B4">
        <w:rPr>
          <w:rFonts w:ascii="Arial" w:eastAsiaTheme="minorEastAsia" w:hAnsi="Arial" w:cs="Arial"/>
          <w:sz w:val="22"/>
          <w:szCs w:val="22"/>
          <w:lang w:eastAsia="zh-CN"/>
        </w:rPr>
        <w:tab/>
        <w:t>150mm thick concrete paving</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 P2.13</w:t>
      </w:r>
      <w:r w:rsidRPr="001377B4">
        <w:rPr>
          <w:rFonts w:ascii="Arial" w:eastAsiaTheme="minorEastAsia" w:hAnsi="Arial" w:cs="Arial"/>
          <w:sz w:val="22"/>
          <w:szCs w:val="22"/>
          <w:lang w:eastAsia="zh-CN"/>
        </w:rPr>
        <w:tab/>
        <w:t>E/O for reinforced concrete paving using SL81 mesh</w:t>
      </w:r>
    </w:p>
    <w:p w:rsidR="00AD7BF5" w:rsidRPr="001377B4" w:rsidRDefault="00AD7BF5" w:rsidP="002A21DB">
      <w:pPr>
        <w:spacing w:after="240" w:line="276" w:lineRule="auto"/>
        <w:rPr>
          <w:rFonts w:ascii="Arial" w:hAnsi="Arial" w:cs="Arial"/>
          <w:b/>
          <w:sz w:val="22"/>
          <w:szCs w:val="22"/>
        </w:rPr>
      </w:pPr>
      <w:r w:rsidRPr="001377B4">
        <w:rPr>
          <w:rFonts w:ascii="Arial" w:hAnsi="Arial" w:cs="Arial"/>
          <w:b/>
          <w:sz w:val="22"/>
          <w:szCs w:val="22"/>
        </w:rPr>
        <w:t>ADD the following pay items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603P3</w:t>
      </w:r>
      <w:r w:rsidRPr="001377B4">
        <w:rPr>
          <w:rFonts w:ascii="Arial" w:eastAsiaTheme="minorEastAsia" w:hAnsi="Arial" w:cs="Arial"/>
          <w:b/>
          <w:bCs/>
          <w:sz w:val="22"/>
          <w:szCs w:val="22"/>
          <w:lang w:eastAsia="zh-CN"/>
        </w:rPr>
        <w:tab/>
        <w:t xml:space="preserve">Pram Crossings   </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The unit of measurement shall be the number constructed for each type extra over the kerb rate.</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include all activities associated with the element of work including excavation, base course, forming, jointing, concrete, finishing, curing and disposal of materials.</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separate pay item shall be included in the contract for each pram crossing type.</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603P3.1 </w:t>
      </w:r>
      <w:r w:rsidRPr="001377B4">
        <w:rPr>
          <w:rFonts w:ascii="Arial" w:eastAsiaTheme="minorEastAsia" w:hAnsi="Arial" w:cs="Arial"/>
          <w:sz w:val="22"/>
          <w:szCs w:val="22"/>
          <w:lang w:eastAsia="zh-CN"/>
        </w:rPr>
        <w:tab/>
        <w:t>Pram Crossing for 1.2m path width</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603P3.2</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Pram Crossing for 1.5m path width</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603P3.3</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Pram Crossing for 1.8m path width</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603P3.4</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Pram Crossing for 2.0m path width</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603P3.4</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Pram Crossing for 2.5m path width</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603P4</w:t>
      </w:r>
      <w:r w:rsidRPr="001377B4">
        <w:rPr>
          <w:rFonts w:ascii="Arial" w:eastAsiaTheme="minorEastAsia" w:hAnsi="Arial" w:cs="Arial"/>
          <w:b/>
          <w:bCs/>
          <w:sz w:val="22"/>
          <w:szCs w:val="22"/>
          <w:lang w:eastAsia="zh-CN"/>
        </w:rPr>
        <w:tab/>
        <w:t>Vehicle Crossings</w:t>
      </w:r>
    </w:p>
    <w:p w:rsidR="00AD7BF5" w:rsidRPr="001377B4" w:rsidRDefault="00AD7BF5" w:rsidP="002A21DB">
      <w:pPr>
        <w:spacing w:line="276" w:lineRule="auto"/>
        <w:rPr>
          <w:rFonts w:ascii="Arial" w:hAnsi="Arial" w:cs="Arial"/>
          <w:sz w:val="22"/>
          <w:szCs w:val="22"/>
        </w:rPr>
      </w:pPr>
      <w:r w:rsidRPr="001377B4">
        <w:rPr>
          <w:rFonts w:ascii="Arial" w:hAnsi="Arial" w:cs="Arial"/>
          <w:sz w:val="22"/>
          <w:szCs w:val="22"/>
        </w:rPr>
        <w:t>The unit of measurement shall be the number constructed for each type extra over the kerb rate.</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include all activities associated with the element of work including excavation, base course, forming, jointing, concrete, finishing, curing and disposal of materials.</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separate pay item shall be included in the contract for each vehicle crossing type.</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603P4.1</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 xml:space="preserve">Residential Vehicle crossing </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603P4.2</w:t>
      </w:r>
      <w:r w:rsidRPr="001377B4">
        <w:rPr>
          <w:rFonts w:ascii="Arial" w:eastAsiaTheme="minorEastAsia" w:hAnsi="Arial" w:cs="Arial"/>
          <w:sz w:val="22"/>
          <w:szCs w:val="22"/>
          <w:lang w:eastAsia="zh-CN"/>
        </w:rPr>
        <w:tab/>
      </w:r>
      <w:r w:rsidRPr="001377B4">
        <w:rPr>
          <w:rFonts w:ascii="Arial" w:eastAsiaTheme="minorEastAsia" w:hAnsi="Arial" w:cs="Arial"/>
          <w:sz w:val="22"/>
          <w:szCs w:val="22"/>
          <w:lang w:eastAsia="zh-CN"/>
        </w:rPr>
        <w:tab/>
        <w:t xml:space="preserve">Commercial Vehicle crossing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603P5</w:t>
      </w:r>
      <w:r w:rsidRPr="001377B4">
        <w:rPr>
          <w:rFonts w:ascii="Arial" w:eastAsiaTheme="minorEastAsia" w:hAnsi="Arial" w:cs="Arial"/>
          <w:b/>
          <w:bCs/>
          <w:sz w:val="22"/>
          <w:szCs w:val="22"/>
          <w:lang w:eastAsia="zh-CN"/>
        </w:rPr>
        <w:tab/>
        <w:t>Pram Ramps</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square metres of pavement area.</w:t>
      </w:r>
    </w:p>
    <w:p w:rsidR="00AD7BF5" w:rsidRPr="001377B4" w:rsidRDefault="00AD7BF5" w:rsidP="002A21DB">
      <w:pPr>
        <w:spacing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pay item shall include all activities associated with the element of work including excavation, base course, forming, </w:t>
      </w:r>
      <w:r w:rsidRPr="001377B4">
        <w:rPr>
          <w:rFonts w:ascii="Arial" w:eastAsiaTheme="minorEastAsia" w:hAnsi="Arial" w:cs="Arial"/>
          <w:bCs/>
          <w:sz w:val="22"/>
          <w:szCs w:val="22"/>
          <w:lang w:eastAsia="zh-CN"/>
        </w:rPr>
        <w:t>edge thickenings,</w:t>
      </w:r>
      <w:r w:rsidRPr="001377B4">
        <w:rPr>
          <w:rFonts w:ascii="Arial" w:eastAsiaTheme="minorEastAsia" w:hAnsi="Arial" w:cs="Arial"/>
          <w:sz w:val="22"/>
          <w:szCs w:val="22"/>
          <w:lang w:eastAsia="zh-CN"/>
        </w:rPr>
        <w:t xml:space="preserve"> jointing, concrete, finishing, </w:t>
      </w:r>
      <w:proofErr w:type="gramStart"/>
      <w:r w:rsidRPr="001377B4">
        <w:rPr>
          <w:rFonts w:ascii="Arial" w:eastAsiaTheme="minorEastAsia" w:hAnsi="Arial" w:cs="Arial"/>
          <w:sz w:val="22"/>
          <w:szCs w:val="22"/>
          <w:lang w:eastAsia="zh-CN"/>
        </w:rPr>
        <w:t>curing</w:t>
      </w:r>
      <w:proofErr w:type="gramEnd"/>
      <w:r w:rsidRPr="001377B4">
        <w:rPr>
          <w:rFonts w:ascii="Arial" w:eastAsiaTheme="minorEastAsia" w:hAnsi="Arial" w:cs="Arial"/>
          <w:sz w:val="22"/>
          <w:szCs w:val="22"/>
          <w:lang w:eastAsia="zh-CN"/>
        </w:rPr>
        <w:t xml:space="preserve"> and disposal of materials.</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603P6</w:t>
      </w:r>
      <w:r w:rsidRPr="001377B4">
        <w:rPr>
          <w:rFonts w:ascii="Arial" w:eastAsiaTheme="minorEastAsia" w:hAnsi="Arial" w:cs="Arial"/>
          <w:b/>
          <w:bCs/>
          <w:sz w:val="22"/>
          <w:szCs w:val="22"/>
          <w:lang w:eastAsia="zh-CN"/>
        </w:rPr>
        <w:tab/>
        <w:t>Remove Existing Concrete Kerbing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The unit of measurement shall be the linear metre of kerbing removed.</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This pay item includes the saw cutting of the kerbing irrespective of depth, removal of kerb including vehicle crossings and pram crossings unless itemised separately and disposal of waste materials off site and payment of all fees for disposal to an approved landfill or recycling facility.</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603P7</w:t>
      </w:r>
      <w:r w:rsidRPr="001377B4">
        <w:rPr>
          <w:rFonts w:ascii="Arial" w:eastAsiaTheme="minorEastAsia" w:hAnsi="Arial" w:cs="Arial"/>
          <w:b/>
          <w:bCs/>
          <w:sz w:val="22"/>
          <w:szCs w:val="22"/>
          <w:lang w:eastAsia="zh-CN"/>
        </w:rPr>
        <w:tab/>
        <w:t>Remove Existing Concrete Paving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sz w:val="22"/>
          <w:szCs w:val="22"/>
        </w:rPr>
        <w:t>The unit of measurement shall be</w:t>
      </w:r>
      <w:r w:rsidRPr="001377B4">
        <w:rPr>
          <w:rFonts w:ascii="Arial" w:hAnsi="Arial" w:cs="Arial"/>
          <w:b/>
          <w:sz w:val="22"/>
          <w:szCs w:val="22"/>
        </w:rPr>
        <w:t xml:space="preserve"> </w:t>
      </w:r>
      <w:r w:rsidRPr="001377B4">
        <w:rPr>
          <w:rFonts w:ascii="Arial" w:hAnsi="Arial" w:cs="Arial"/>
          <w:sz w:val="22"/>
          <w:szCs w:val="22"/>
        </w:rPr>
        <w:t>the square metre of paving removed.</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This pay item includes the saw cutting of the concrete paving irrespective of depth, removal of paving including reinforcement and underlying courses irrespective of depth and disposal of waste materials off site and payment of all fees for disposal to an approved landfill or recycling facility</w:t>
      </w:r>
    </w:p>
    <w:p w:rsidR="00AD7BF5" w:rsidRPr="001377B4" w:rsidRDefault="00AD7BF5" w:rsidP="002A21DB">
      <w:pPr>
        <w:tabs>
          <w:tab w:val="left" w:pos="1985"/>
        </w:tabs>
        <w:spacing w:before="480" w:after="240" w:line="276" w:lineRule="auto"/>
        <w:outlineLvl w:val="0"/>
        <w:rPr>
          <w:rFonts w:ascii="Arial" w:hAnsi="Arial" w:cs="Arial"/>
          <w:b/>
          <w:caps/>
          <w:w w:val="92"/>
          <w:kern w:val="52"/>
          <w:sz w:val="22"/>
          <w:szCs w:val="22"/>
          <w:lang w:eastAsia="en-AU"/>
        </w:rPr>
      </w:pPr>
      <w:r w:rsidRPr="001377B4">
        <w:rPr>
          <w:rFonts w:ascii="Arial" w:hAnsi="Arial" w:cs="Arial"/>
          <w:b/>
          <w:caps/>
          <w:w w:val="92"/>
          <w:kern w:val="52"/>
          <w:sz w:val="22"/>
          <w:szCs w:val="22"/>
          <w:lang w:eastAsia="en-AU"/>
        </w:rPr>
        <w:t>SECTION 8</w:t>
      </w:r>
      <w:r w:rsidRPr="001377B4">
        <w:rPr>
          <w:rFonts w:ascii="Arial" w:hAnsi="Arial" w:cs="Arial"/>
          <w:b/>
          <w:caps/>
          <w:w w:val="92"/>
          <w:kern w:val="52"/>
          <w:sz w:val="22"/>
          <w:szCs w:val="22"/>
          <w:lang w:eastAsia="en-AU"/>
        </w:rPr>
        <w:tab/>
        <w:t>INCIDENTAL WORKS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carried out and testing performed under this Section of the Specification shall comply with the requirements of the following Standards and their successors to the extent that they are relevant and not overridden by the Specification.</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 xml:space="preserve">8.03 </w:t>
      </w:r>
      <w:r w:rsidRPr="001377B4">
        <w:rPr>
          <w:rFonts w:ascii="Arial" w:eastAsiaTheme="minorEastAsia" w:hAnsi="Arial" w:cs="Arial"/>
          <w:b/>
          <w:caps/>
          <w:sz w:val="22"/>
          <w:szCs w:val="22"/>
          <w:lang w:eastAsia="zh-CN"/>
        </w:rPr>
        <w:tab/>
        <w:t>MORTARED STONE PITCHING</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8.03.3</w:t>
      </w:r>
      <w:r w:rsidRPr="001377B4">
        <w:rPr>
          <w:rFonts w:ascii="Arial" w:eastAsiaTheme="minorEastAsia" w:hAnsi="Arial" w:cs="Arial"/>
          <w:b/>
          <w:sz w:val="22"/>
          <w:szCs w:val="22"/>
          <w:lang w:eastAsia="zh-CN"/>
        </w:rPr>
        <w:tab/>
        <w:t>Bedding</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1</w:t>
      </w:r>
      <w:r w:rsidRPr="001377B4">
        <w:rPr>
          <w:rFonts w:ascii="Arial" w:eastAsiaTheme="minorEastAsia" w:hAnsi="Arial" w:cs="Arial"/>
          <w:sz w:val="22"/>
          <w:szCs w:val="22"/>
          <w:vertAlign w:val="superscript"/>
          <w:lang w:eastAsia="zh-CN"/>
        </w:rPr>
        <w:t>st</w:t>
      </w:r>
      <w:r w:rsidRPr="001377B4">
        <w:rPr>
          <w:rFonts w:ascii="Arial" w:eastAsiaTheme="minorEastAsia" w:hAnsi="Arial" w:cs="Arial"/>
          <w:sz w:val="22"/>
          <w:szCs w:val="22"/>
          <w:lang w:eastAsia="zh-CN"/>
        </w:rPr>
        <w:t xml:space="preserve"> paragraph</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For stone pitching on slopes of 1 to 1 or greater, stones shall be embedded into a minimum 50mm thick concrete blinding layer of characteristic compressive strength of 25MPa at 28 days.</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1</w:t>
      </w:r>
      <w:r w:rsidRPr="001377B4">
        <w:rPr>
          <w:rFonts w:ascii="Arial" w:eastAsiaTheme="minorEastAsia" w:hAnsi="Arial" w:cs="Arial"/>
          <w:sz w:val="22"/>
          <w:szCs w:val="22"/>
          <w:vertAlign w:val="superscript"/>
          <w:lang w:eastAsia="zh-CN"/>
        </w:rPr>
        <w:t>ST</w:t>
      </w:r>
      <w:r w:rsidRPr="001377B4">
        <w:rPr>
          <w:rFonts w:ascii="Arial" w:eastAsiaTheme="minorEastAsia" w:hAnsi="Arial" w:cs="Arial"/>
          <w:sz w:val="22"/>
          <w:szCs w:val="22"/>
          <w:lang w:eastAsia="zh-CN"/>
        </w:rPr>
        <w:t xml:space="preserve"> sentence 2</w:t>
      </w:r>
      <w:r w:rsidRPr="001377B4">
        <w:rPr>
          <w:rFonts w:ascii="Arial" w:eastAsiaTheme="minorEastAsia" w:hAnsi="Arial" w:cs="Arial"/>
          <w:sz w:val="22"/>
          <w:szCs w:val="22"/>
          <w:vertAlign w:val="superscript"/>
          <w:lang w:eastAsia="zh-CN"/>
        </w:rPr>
        <w:t>nd</w:t>
      </w:r>
      <w:r w:rsidRPr="001377B4">
        <w:rPr>
          <w:rFonts w:ascii="Arial" w:eastAsiaTheme="minorEastAsia" w:hAnsi="Arial" w:cs="Arial"/>
          <w:sz w:val="22"/>
          <w:szCs w:val="22"/>
          <w:lang w:eastAsia="zh-CN"/>
        </w:rPr>
        <w:t xml:space="preserve"> paragraph</w:t>
      </w:r>
    </w:p>
    <w:p w:rsidR="00AD7BF5" w:rsidRPr="001377B4" w:rsidRDefault="00AD7BF5" w:rsidP="002A21DB">
      <w:pPr>
        <w:tabs>
          <w:tab w:val="left" w:pos="1276"/>
        </w:tabs>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Stones on slopes less than 1(V): 1.5(H) shall be firmly bedded and based on compacted crushed rock, sand or quarry dust 50mm thick over an earth base compacted to 90% MMDD.</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8.04</w:t>
      </w:r>
      <w:r w:rsidRPr="001377B4">
        <w:rPr>
          <w:rFonts w:ascii="Arial" w:eastAsiaTheme="minorEastAsia" w:hAnsi="Arial" w:cs="Arial"/>
          <w:b/>
          <w:caps/>
          <w:sz w:val="22"/>
          <w:szCs w:val="22"/>
          <w:lang w:eastAsia="zh-CN"/>
        </w:rPr>
        <w:tab/>
        <w:t>FENCING</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8.04.2(</w:t>
      </w:r>
      <w:proofErr w:type="spellStart"/>
      <w:proofErr w:type="gramStart"/>
      <w:r w:rsidRPr="001377B4">
        <w:rPr>
          <w:rFonts w:ascii="Arial" w:eastAsiaTheme="minorEastAsia" w:hAnsi="Arial" w:cs="Arial"/>
          <w:b/>
          <w:sz w:val="22"/>
          <w:szCs w:val="22"/>
          <w:lang w:eastAsia="zh-CN"/>
        </w:rPr>
        <w:t>i</w:t>
      </w:r>
      <w:proofErr w:type="spellEnd"/>
      <w:proofErr w:type="gramEnd"/>
      <w:r w:rsidRPr="001377B4">
        <w:rPr>
          <w:rFonts w:ascii="Arial" w:eastAsiaTheme="minorEastAsia" w:hAnsi="Arial" w:cs="Arial"/>
          <w:b/>
          <w:sz w:val="22"/>
          <w:szCs w:val="22"/>
          <w:lang w:eastAsia="zh-CN"/>
        </w:rPr>
        <w:t>)(b)</w:t>
      </w:r>
      <w:r w:rsidRPr="001377B4">
        <w:rPr>
          <w:rFonts w:ascii="Arial" w:eastAsiaTheme="minorEastAsia" w:hAnsi="Arial" w:cs="Arial"/>
          <w:b/>
          <w:sz w:val="22"/>
          <w:szCs w:val="22"/>
          <w:lang w:eastAsia="zh-CN"/>
        </w:rPr>
        <w:tab/>
        <w:t>Materials</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5</w:t>
      </w:r>
      <w:r w:rsidRPr="001377B4">
        <w:rPr>
          <w:rFonts w:ascii="Arial" w:eastAsiaTheme="minorEastAsia" w:hAnsi="Arial" w:cs="Arial"/>
          <w:sz w:val="22"/>
          <w:szCs w:val="22"/>
          <w:vertAlign w:val="superscript"/>
          <w:lang w:eastAsia="zh-CN"/>
        </w:rPr>
        <w:t>th</w:t>
      </w:r>
      <w:r w:rsidRPr="001377B4">
        <w:rPr>
          <w:rFonts w:ascii="Arial" w:eastAsiaTheme="minorEastAsia" w:hAnsi="Arial" w:cs="Arial"/>
          <w:sz w:val="22"/>
          <w:szCs w:val="22"/>
          <w:lang w:eastAsia="zh-CN"/>
        </w:rPr>
        <w:t xml:space="preserve"> paragraph</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Del="007C7B20"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CCA (copper- chrome-arsenic) pressure treated timber shall not be </w:t>
      </w:r>
      <w:proofErr w:type="gramStart"/>
      <w:r w:rsidRPr="001377B4">
        <w:rPr>
          <w:rFonts w:ascii="Arial" w:eastAsiaTheme="minorEastAsia" w:hAnsi="Arial" w:cs="Arial"/>
          <w:sz w:val="22"/>
          <w:szCs w:val="22"/>
          <w:lang w:eastAsia="zh-CN"/>
        </w:rPr>
        <w:t>used .</w:t>
      </w:r>
      <w:proofErr w:type="gramEnd"/>
      <w:r w:rsidRPr="001377B4">
        <w:rPr>
          <w:rFonts w:ascii="Arial" w:eastAsiaTheme="minorEastAsia" w:hAnsi="Arial" w:cs="Arial"/>
          <w:sz w:val="22"/>
          <w:szCs w:val="22"/>
          <w:lang w:eastAsia="zh-CN"/>
        </w:rPr>
        <w:t xml:space="preserve"> Timber shall be </w:t>
      </w:r>
      <w:proofErr w:type="spellStart"/>
      <w:r w:rsidRPr="001377B4">
        <w:rPr>
          <w:rFonts w:ascii="Arial" w:eastAsiaTheme="minorEastAsia" w:hAnsi="Arial" w:cs="Arial"/>
          <w:sz w:val="22"/>
          <w:szCs w:val="22"/>
          <w:lang w:eastAsia="zh-CN"/>
        </w:rPr>
        <w:t>Ecowood</w:t>
      </w:r>
      <w:proofErr w:type="spellEnd"/>
      <w:r w:rsidRPr="001377B4">
        <w:rPr>
          <w:rFonts w:ascii="Arial" w:eastAsiaTheme="minorEastAsia" w:hAnsi="Arial" w:cs="Arial"/>
          <w:sz w:val="22"/>
          <w:szCs w:val="22"/>
          <w:lang w:eastAsia="zh-CN"/>
        </w:rPr>
        <w:t xml:space="preserve"> or similar.  Contractor is to provide certification from the supplier that the product is arsenic free.  The use of this product and disposal of waste material is to be in accordance with the manufacturers recommendations.</w:t>
      </w:r>
    </w:p>
    <w:p w:rsidR="00AD7BF5" w:rsidRPr="001377B4" w:rsidRDefault="00AD7BF5" w:rsidP="002A21DB">
      <w:pPr>
        <w:spacing w:after="200" w:line="276" w:lineRule="auto"/>
        <w:ind w:left="720" w:hanging="720"/>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8.04.7</w:t>
      </w:r>
      <w:r w:rsidRPr="001377B4">
        <w:rPr>
          <w:rFonts w:ascii="Arial" w:eastAsiaTheme="minorEastAsia" w:hAnsi="Arial" w:cs="Arial"/>
          <w:b/>
          <w:sz w:val="22"/>
          <w:szCs w:val="22"/>
          <w:lang w:eastAsia="zh-CN"/>
        </w:rPr>
        <w:tab/>
        <w:t>Protective Fences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Protective fences (Types PC and PD) shall be in accordance with this Specification and the drawings. All posts and rails shall be galvanised steel tube to AS1163 of the diameters shown on the drawings. All posts to be set vertical. Top rail and terminal posts shall be formed from continuous length of pipe.  Intermediate posts to be spaced as shown on the drawings. Continuous fillet welds at all contact points. Concrete for footings shall be Grade N25.</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b/>
          <w:sz w:val="22"/>
          <w:szCs w:val="22"/>
          <w:lang w:eastAsia="zh-CN"/>
        </w:rPr>
        <w:tab/>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8.04.8</w:t>
      </w:r>
      <w:r w:rsidRPr="001377B4">
        <w:rPr>
          <w:rFonts w:ascii="Arial" w:eastAsiaTheme="minorEastAsia" w:hAnsi="Arial" w:cs="Arial"/>
          <w:b/>
          <w:sz w:val="22"/>
          <w:szCs w:val="22"/>
          <w:lang w:eastAsia="zh-CN"/>
        </w:rPr>
        <w:tab/>
        <w:t>Cycleway Rails</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Cycleway vehicle restriction rail shall be in accordance with Standard Drawing DS13-02</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Cycle rest rails shall be in accordance with Standard Drawing DS13-04.</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b/>
          <w:sz w:val="22"/>
          <w:szCs w:val="22"/>
          <w:lang w:eastAsia="zh-CN"/>
        </w:rPr>
        <w:tab/>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8.12A</w:t>
      </w:r>
      <w:r w:rsidRPr="001377B4">
        <w:rPr>
          <w:rFonts w:ascii="Arial" w:eastAsiaTheme="minorEastAsia" w:hAnsi="Arial" w:cs="Arial"/>
          <w:b/>
          <w:sz w:val="22"/>
          <w:szCs w:val="22"/>
          <w:lang w:eastAsia="zh-CN"/>
        </w:rPr>
        <w:tab/>
        <w:t>JUTE EROSION CONTROL MATTING</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8.12A.1</w:t>
      </w:r>
      <w:r w:rsidRPr="001377B4">
        <w:rPr>
          <w:rFonts w:ascii="Arial" w:eastAsiaTheme="minorEastAsia" w:hAnsi="Arial" w:cs="Arial"/>
          <w:b/>
          <w:sz w:val="22"/>
          <w:szCs w:val="22"/>
          <w:lang w:eastAsia="zh-CN"/>
        </w:rPr>
        <w:tab/>
        <w:t>Materials</w:t>
      </w:r>
    </w:p>
    <w:p w:rsidR="00AD7BF5" w:rsidRPr="001377B4" w:rsidRDefault="00AD7BF5" w:rsidP="002A21DB">
      <w:pPr>
        <w:overflowPunct w:val="0"/>
        <w:autoSpaceDE w:val="0"/>
        <w:autoSpaceDN w:val="0"/>
        <w:adjustRightInd w:val="0"/>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Jute erosion control matting shall be of the thickness type specified in the Contract drawings with the following properties:</w:t>
      </w:r>
    </w:p>
    <w:tbl>
      <w:tblPr>
        <w:tblW w:w="0" w:type="auto"/>
        <w:tblLook w:val="04A0"/>
      </w:tblPr>
      <w:tblGrid>
        <w:gridCol w:w="3080"/>
        <w:gridCol w:w="3081"/>
        <w:gridCol w:w="3081"/>
      </w:tblGrid>
      <w:tr w:rsidR="00AD7BF5" w:rsidRPr="001377B4" w:rsidTr="00675905">
        <w:tc>
          <w:tcPr>
            <w:tcW w:w="3080"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Property</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Fine Mat</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Thick mat</w:t>
            </w:r>
          </w:p>
        </w:tc>
      </w:tr>
      <w:tr w:rsidR="00AD7BF5" w:rsidRPr="001377B4" w:rsidTr="00675905">
        <w:tc>
          <w:tcPr>
            <w:tcW w:w="3080"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Thickness</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3mm =/- 0.5mm</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6mm +/- 1mm</w:t>
            </w:r>
          </w:p>
        </w:tc>
      </w:tr>
      <w:tr w:rsidR="00AD7BF5" w:rsidRPr="001377B4" w:rsidTr="00675905">
        <w:tc>
          <w:tcPr>
            <w:tcW w:w="3080"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Mass</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vertAlign w:val="superscript"/>
                <w:lang w:eastAsia="zh-CN"/>
              </w:rPr>
            </w:pPr>
            <w:r w:rsidRPr="001377B4">
              <w:rPr>
                <w:rFonts w:ascii="Arial" w:eastAsiaTheme="minorEastAsia" w:hAnsi="Arial" w:cs="Arial"/>
                <w:sz w:val="22"/>
                <w:szCs w:val="22"/>
                <w:lang w:eastAsia="zh-CN"/>
              </w:rPr>
              <w:t>250 – 310 g/m</w:t>
            </w:r>
            <w:r w:rsidRPr="001377B4">
              <w:rPr>
                <w:rFonts w:ascii="Arial" w:eastAsiaTheme="minorEastAsia" w:hAnsi="Arial" w:cs="Arial"/>
                <w:sz w:val="22"/>
                <w:szCs w:val="22"/>
                <w:vertAlign w:val="superscript"/>
                <w:lang w:eastAsia="zh-CN"/>
              </w:rPr>
              <w:t>2</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vertAlign w:val="superscript"/>
                <w:lang w:eastAsia="zh-CN"/>
              </w:rPr>
            </w:pPr>
            <w:r w:rsidRPr="001377B4">
              <w:rPr>
                <w:rFonts w:ascii="Arial" w:eastAsiaTheme="minorEastAsia" w:hAnsi="Arial" w:cs="Arial"/>
                <w:sz w:val="22"/>
                <w:szCs w:val="22"/>
                <w:lang w:eastAsia="zh-CN"/>
              </w:rPr>
              <w:t>560 – 680 g/m</w:t>
            </w:r>
            <w:r w:rsidRPr="001377B4">
              <w:rPr>
                <w:rFonts w:ascii="Arial" w:eastAsiaTheme="minorEastAsia" w:hAnsi="Arial" w:cs="Arial"/>
                <w:sz w:val="22"/>
                <w:szCs w:val="22"/>
                <w:vertAlign w:val="superscript"/>
                <w:lang w:eastAsia="zh-CN"/>
              </w:rPr>
              <w:t>2</w:t>
            </w:r>
          </w:p>
        </w:tc>
      </w:tr>
      <w:tr w:rsidR="00AD7BF5" w:rsidRPr="001377B4" w:rsidTr="00675905">
        <w:tc>
          <w:tcPr>
            <w:tcW w:w="3080"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Density</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93 kg/m</w:t>
            </w:r>
            <w:r w:rsidRPr="001377B4">
              <w:rPr>
                <w:rFonts w:ascii="Arial" w:eastAsiaTheme="minorEastAsia" w:hAnsi="Arial" w:cs="Arial"/>
                <w:sz w:val="22"/>
                <w:szCs w:val="22"/>
                <w:vertAlign w:val="superscript"/>
                <w:lang w:eastAsia="zh-CN"/>
              </w:rPr>
              <w:t xml:space="preserve">3  </w:t>
            </w:r>
            <w:r w:rsidRPr="001377B4">
              <w:rPr>
                <w:rFonts w:ascii="Arial" w:eastAsiaTheme="minorEastAsia" w:hAnsi="Arial" w:cs="Arial"/>
                <w:sz w:val="22"/>
                <w:szCs w:val="22"/>
                <w:lang w:eastAsia="zh-CN"/>
              </w:rPr>
              <w:t>nominal</w:t>
            </w:r>
          </w:p>
        </w:tc>
        <w:tc>
          <w:tcPr>
            <w:tcW w:w="3081" w:type="dxa"/>
          </w:tcPr>
          <w:p w:rsidR="00AD7BF5" w:rsidRPr="001377B4" w:rsidRDefault="00AD7BF5" w:rsidP="002A21DB">
            <w:pPr>
              <w:overflowPunct w:val="0"/>
              <w:autoSpaceDE w:val="0"/>
              <w:autoSpaceDN w:val="0"/>
              <w:adjustRightInd w:val="0"/>
              <w:spacing w:before="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103 kg/m</w:t>
            </w:r>
            <w:r w:rsidRPr="001377B4">
              <w:rPr>
                <w:rFonts w:ascii="Arial" w:eastAsiaTheme="minorEastAsia" w:hAnsi="Arial" w:cs="Arial"/>
                <w:sz w:val="22"/>
                <w:szCs w:val="22"/>
                <w:vertAlign w:val="superscript"/>
                <w:lang w:eastAsia="zh-CN"/>
              </w:rPr>
              <w:t xml:space="preserve">3 </w:t>
            </w:r>
            <w:r w:rsidRPr="001377B4">
              <w:rPr>
                <w:rFonts w:ascii="Arial" w:eastAsiaTheme="minorEastAsia" w:hAnsi="Arial" w:cs="Arial"/>
                <w:sz w:val="22"/>
                <w:szCs w:val="22"/>
                <w:lang w:eastAsia="zh-CN"/>
              </w:rPr>
              <w:t>nominal</w:t>
            </w:r>
          </w:p>
        </w:tc>
      </w:tr>
    </w:tbl>
    <w:p w:rsidR="00AD7BF5" w:rsidRPr="001377B4" w:rsidRDefault="00AD7BF5" w:rsidP="002A21DB">
      <w:pPr>
        <w:overflowPunct w:val="0"/>
        <w:autoSpaceDE w:val="0"/>
        <w:autoSpaceDN w:val="0"/>
        <w:adjustRightInd w:val="0"/>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Matting shall be manufactured from recycled jute and be 100% organic without synthetic contamination, untreated and bio degradable. Fastening pins shall be proprietary pre-formed, non-galvanised 'u' pins with </w:t>
      </w:r>
      <w:proofErr w:type="spellStart"/>
      <w:r w:rsidRPr="001377B4">
        <w:rPr>
          <w:rFonts w:ascii="Arial" w:eastAsiaTheme="minorEastAsia" w:hAnsi="Arial" w:cs="Arial"/>
          <w:sz w:val="22"/>
          <w:szCs w:val="22"/>
          <w:lang w:eastAsia="zh-CN"/>
        </w:rPr>
        <w:t>mimimum</w:t>
      </w:r>
      <w:proofErr w:type="spellEnd"/>
      <w:r w:rsidRPr="001377B4">
        <w:rPr>
          <w:rFonts w:ascii="Arial" w:eastAsiaTheme="minorEastAsia" w:hAnsi="Arial" w:cs="Arial"/>
          <w:sz w:val="22"/>
          <w:szCs w:val="22"/>
          <w:lang w:eastAsia="zh-CN"/>
        </w:rPr>
        <w:t xml:space="preserve"> 150mm leg lengths and wire diameter minimum of 3.15mm.</w:t>
      </w:r>
    </w:p>
    <w:p w:rsidR="00AD7BF5" w:rsidRPr="001377B4" w:rsidRDefault="00AD7BF5" w:rsidP="002A21DB">
      <w:pPr>
        <w:overflowPunct w:val="0"/>
        <w:autoSpaceDE w:val="0"/>
        <w:autoSpaceDN w:val="0"/>
        <w:adjustRightInd w:val="0"/>
        <w:spacing w:after="24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Superintendent shall approve the proposed matting.</w:t>
      </w:r>
    </w:p>
    <w:tbl>
      <w:tblPr>
        <w:tblW w:w="0" w:type="auto"/>
        <w:tblLook w:val="04A0"/>
      </w:tblPr>
      <w:tblGrid>
        <w:gridCol w:w="9242"/>
      </w:tblGrid>
      <w:tr w:rsidR="00AD7BF5" w:rsidRPr="001377B4" w:rsidTr="00675905">
        <w:trPr>
          <w:trHeight w:val="1224"/>
        </w:trPr>
        <w:tc>
          <w:tcPr>
            <w:tcW w:w="9242" w:type="dxa"/>
            <w:tcBorders>
              <w:top w:val="single" w:sz="12" w:space="0" w:color="auto"/>
              <w:left w:val="single" w:sz="12" w:space="0" w:color="auto"/>
              <w:bottom w:val="single" w:sz="12" w:space="0" w:color="auto"/>
              <w:right w:val="single" w:sz="12" w:space="0" w:color="auto"/>
            </w:tcBorders>
          </w:tcPr>
          <w:p w:rsidR="00AD7BF5" w:rsidRPr="001377B4" w:rsidRDefault="00AD7BF5" w:rsidP="002A21DB">
            <w:pPr>
              <w:overflowPunct w:val="0"/>
              <w:autoSpaceDE w:val="0"/>
              <w:autoSpaceDN w:val="0"/>
              <w:adjustRightInd w:val="0"/>
              <w:spacing w:after="200" w:line="276" w:lineRule="auto"/>
              <w:ind w:left="2694" w:hanging="2694"/>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Hold Point 8.18</w:t>
            </w:r>
          </w:p>
          <w:p w:rsidR="00AD7BF5" w:rsidRPr="001377B4" w:rsidRDefault="00AD7BF5" w:rsidP="002A21DB">
            <w:pPr>
              <w:overflowPunct w:val="0"/>
              <w:autoSpaceDE w:val="0"/>
              <w:autoSpaceDN w:val="0"/>
              <w:adjustRightInd w:val="0"/>
              <w:spacing w:after="200" w:line="276" w:lineRule="auto"/>
              <w:ind w:left="2694" w:hanging="2694"/>
              <w:rPr>
                <w:rFonts w:ascii="Arial" w:eastAsiaTheme="minorEastAsia" w:hAnsi="Arial" w:cs="Arial"/>
                <w:sz w:val="22"/>
                <w:szCs w:val="22"/>
                <w:lang w:eastAsia="zh-CN"/>
              </w:rPr>
            </w:pPr>
            <w:r w:rsidRPr="001377B4">
              <w:rPr>
                <w:rFonts w:ascii="Arial" w:eastAsiaTheme="minorEastAsia" w:hAnsi="Arial" w:cs="Arial"/>
                <w:b/>
                <w:sz w:val="22"/>
                <w:szCs w:val="22"/>
                <w:lang w:eastAsia="zh-CN"/>
              </w:rPr>
              <w:t>Process Held</w:t>
            </w:r>
            <w:r w:rsidRPr="001377B4">
              <w:rPr>
                <w:rFonts w:ascii="Arial" w:eastAsiaTheme="minorEastAsia" w:hAnsi="Arial" w:cs="Arial"/>
                <w:sz w:val="22"/>
                <w:szCs w:val="22"/>
                <w:lang w:eastAsia="zh-CN"/>
              </w:rPr>
              <w:tab/>
              <w:t xml:space="preserve">Supply of jute </w:t>
            </w:r>
            <w:proofErr w:type="gramStart"/>
            <w:r w:rsidRPr="001377B4">
              <w:rPr>
                <w:rFonts w:ascii="Arial" w:eastAsiaTheme="minorEastAsia" w:hAnsi="Arial" w:cs="Arial"/>
                <w:sz w:val="22"/>
                <w:szCs w:val="22"/>
                <w:lang w:eastAsia="zh-CN"/>
              </w:rPr>
              <w:t>mesh</w:t>
            </w:r>
            <w:proofErr w:type="gramEnd"/>
            <w:r w:rsidRPr="001377B4">
              <w:rPr>
                <w:rFonts w:ascii="Arial" w:eastAsiaTheme="minorEastAsia" w:hAnsi="Arial" w:cs="Arial"/>
                <w:sz w:val="22"/>
                <w:szCs w:val="22"/>
                <w:lang w:eastAsia="zh-CN"/>
              </w:rPr>
              <w:t xml:space="preserve"> matting.</w:t>
            </w:r>
          </w:p>
          <w:p w:rsidR="00AD7BF5" w:rsidRPr="001377B4" w:rsidRDefault="00AD7BF5" w:rsidP="002A21DB">
            <w:pPr>
              <w:overflowPunct w:val="0"/>
              <w:autoSpaceDE w:val="0"/>
              <w:autoSpaceDN w:val="0"/>
              <w:adjustRightInd w:val="0"/>
              <w:spacing w:after="200" w:line="276" w:lineRule="auto"/>
              <w:ind w:left="2694" w:hanging="2694"/>
              <w:rPr>
                <w:rFonts w:ascii="Arial" w:eastAsiaTheme="minorEastAsia" w:hAnsi="Arial" w:cs="Arial"/>
                <w:sz w:val="22"/>
                <w:szCs w:val="22"/>
                <w:lang w:eastAsia="zh-CN"/>
              </w:rPr>
            </w:pPr>
            <w:r w:rsidRPr="001377B4">
              <w:rPr>
                <w:rFonts w:ascii="Arial" w:eastAsiaTheme="minorEastAsia" w:hAnsi="Arial" w:cs="Arial"/>
                <w:b/>
                <w:sz w:val="22"/>
                <w:szCs w:val="22"/>
                <w:lang w:eastAsia="zh-CN"/>
              </w:rPr>
              <w:t>Submission Details:</w:t>
            </w:r>
            <w:r w:rsidRPr="001377B4">
              <w:rPr>
                <w:rFonts w:ascii="Arial" w:eastAsiaTheme="minorEastAsia" w:hAnsi="Arial" w:cs="Arial"/>
                <w:sz w:val="22"/>
                <w:szCs w:val="22"/>
                <w:lang w:eastAsia="zh-CN"/>
              </w:rPr>
              <w:tab/>
              <w:t xml:space="preserve">At least </w:t>
            </w:r>
            <w:proofErr w:type="gramStart"/>
            <w:r w:rsidRPr="001377B4">
              <w:rPr>
                <w:rFonts w:ascii="Arial" w:eastAsiaTheme="minorEastAsia" w:hAnsi="Arial" w:cs="Arial"/>
                <w:sz w:val="22"/>
                <w:szCs w:val="22"/>
                <w:lang w:eastAsia="zh-CN"/>
              </w:rPr>
              <w:t>three(</w:t>
            </w:r>
            <w:proofErr w:type="gramEnd"/>
            <w:r w:rsidRPr="001377B4">
              <w:rPr>
                <w:rFonts w:ascii="Arial" w:eastAsiaTheme="minorEastAsia" w:hAnsi="Arial" w:cs="Arial"/>
                <w:sz w:val="22"/>
                <w:szCs w:val="22"/>
                <w:lang w:eastAsia="zh-CN"/>
              </w:rPr>
              <w:t>3) working days before the proposed installation of jute matting the Contractor shall provide a sample and the manufactures  technical specification for the jute mat.</w:t>
            </w:r>
          </w:p>
          <w:p w:rsidR="00AD7BF5" w:rsidRPr="001377B4" w:rsidRDefault="00AD7BF5" w:rsidP="002A21DB">
            <w:pPr>
              <w:overflowPunct w:val="0"/>
              <w:autoSpaceDE w:val="0"/>
              <w:autoSpaceDN w:val="0"/>
              <w:adjustRightInd w:val="0"/>
              <w:spacing w:after="200" w:line="276" w:lineRule="auto"/>
              <w:ind w:left="2694" w:hanging="2694"/>
              <w:rPr>
                <w:rFonts w:ascii="Arial" w:eastAsiaTheme="minorEastAsia" w:hAnsi="Arial" w:cs="Arial"/>
                <w:sz w:val="22"/>
                <w:szCs w:val="22"/>
                <w:lang w:eastAsia="zh-CN"/>
              </w:rPr>
            </w:pPr>
            <w:r w:rsidRPr="001377B4">
              <w:rPr>
                <w:rFonts w:ascii="Arial" w:eastAsiaTheme="minorEastAsia" w:hAnsi="Arial" w:cs="Arial"/>
                <w:b/>
                <w:sz w:val="22"/>
                <w:szCs w:val="22"/>
                <w:lang w:eastAsia="zh-CN"/>
              </w:rPr>
              <w:t>Release of Hold Point:</w:t>
            </w:r>
            <w:r w:rsidRPr="001377B4">
              <w:rPr>
                <w:rFonts w:ascii="Arial" w:eastAsiaTheme="minorEastAsia" w:hAnsi="Arial" w:cs="Arial"/>
                <w:b/>
                <w:sz w:val="22"/>
                <w:szCs w:val="22"/>
                <w:lang w:eastAsia="zh-CN"/>
              </w:rPr>
              <w:tab/>
            </w:r>
            <w:r w:rsidRPr="001377B4">
              <w:rPr>
                <w:rFonts w:ascii="Arial" w:eastAsiaTheme="minorEastAsia" w:hAnsi="Arial" w:cs="Arial"/>
                <w:sz w:val="22"/>
                <w:szCs w:val="22"/>
                <w:lang w:eastAsia="zh-CN"/>
              </w:rPr>
              <w:t>The Superintendent will inspect the sample and submitted documents prior to authorising the release of the Hold Point</w:t>
            </w:r>
          </w:p>
        </w:tc>
      </w:tr>
    </w:tbl>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8.12A.2</w:t>
      </w:r>
      <w:r w:rsidRPr="001377B4">
        <w:rPr>
          <w:rFonts w:ascii="Arial" w:eastAsiaTheme="minorEastAsia" w:hAnsi="Arial" w:cs="Arial"/>
          <w:b/>
          <w:sz w:val="22"/>
          <w:szCs w:val="22"/>
          <w:lang w:eastAsia="zh-CN"/>
        </w:rPr>
        <w:tab/>
        <w:t>Installation</w:t>
      </w:r>
    </w:p>
    <w:p w:rsidR="00AD7BF5" w:rsidRPr="001377B4" w:rsidRDefault="00AD7BF5" w:rsidP="002A21DB">
      <w:pPr>
        <w:overflowPunct w:val="0"/>
        <w:autoSpaceDE w:val="0"/>
        <w:autoSpaceDN w:val="0"/>
        <w:adjustRightInd w:val="0"/>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Matting shall be installed after installation of topsoil and </w:t>
      </w:r>
      <w:proofErr w:type="spellStart"/>
      <w:r w:rsidRPr="001377B4">
        <w:rPr>
          <w:rFonts w:ascii="Arial" w:eastAsiaTheme="minorEastAsia" w:hAnsi="Arial" w:cs="Arial"/>
          <w:sz w:val="22"/>
          <w:szCs w:val="22"/>
          <w:lang w:eastAsia="zh-CN"/>
        </w:rPr>
        <w:t>hydroseeding</w:t>
      </w:r>
      <w:proofErr w:type="spellEnd"/>
      <w:r w:rsidRPr="001377B4">
        <w:rPr>
          <w:rFonts w:ascii="Arial" w:eastAsiaTheme="minorEastAsia" w:hAnsi="Arial" w:cs="Arial"/>
          <w:sz w:val="22"/>
          <w:szCs w:val="22"/>
          <w:lang w:eastAsia="zh-CN"/>
        </w:rPr>
        <w:t xml:space="preserve">.  Care shall be taken to minimise disturbance to topsoil and </w:t>
      </w:r>
      <w:proofErr w:type="spellStart"/>
      <w:r w:rsidRPr="001377B4">
        <w:rPr>
          <w:rFonts w:ascii="Arial" w:eastAsiaTheme="minorEastAsia" w:hAnsi="Arial" w:cs="Arial"/>
          <w:sz w:val="22"/>
          <w:szCs w:val="22"/>
          <w:lang w:eastAsia="zh-CN"/>
        </w:rPr>
        <w:t>hydroseeding</w:t>
      </w:r>
      <w:proofErr w:type="spellEnd"/>
      <w:r w:rsidRPr="001377B4">
        <w:rPr>
          <w:rFonts w:ascii="Arial" w:eastAsiaTheme="minorEastAsia" w:hAnsi="Arial" w:cs="Arial"/>
          <w:sz w:val="22"/>
          <w:szCs w:val="22"/>
          <w:lang w:eastAsia="zh-CN"/>
        </w:rPr>
        <w:t>.  Install erosion matting as detailed with edges trenched.  Reinstall topsoil over matting in trenches and hand seed.</w:t>
      </w:r>
    </w:p>
    <w:p w:rsidR="00AD7BF5" w:rsidRPr="001377B4" w:rsidRDefault="00AD7BF5" w:rsidP="002A21DB">
      <w:pPr>
        <w:overflowPunct w:val="0"/>
        <w:autoSpaceDE w:val="0"/>
        <w:autoSpaceDN w:val="0"/>
        <w:adjustRightInd w:val="0"/>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Roll the jute mesh down the slope with an overlap of 75mm - 100mm and the upstream panel overlaying downstream panel</w:t>
      </w:r>
    </w:p>
    <w:p w:rsidR="00AD7BF5" w:rsidRPr="001377B4" w:rsidRDefault="00AD7BF5" w:rsidP="002A21DB">
      <w:pPr>
        <w:overflowPunct w:val="0"/>
        <w:autoSpaceDE w:val="0"/>
        <w:autoSpaceDN w:val="0"/>
        <w:adjustRightInd w:val="0"/>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Pin at the rate minimum of 3 pins per square metre with pins to laps and edges at 1m centres.</w:t>
      </w:r>
    </w:p>
    <w:p w:rsidR="00AD7BF5" w:rsidRPr="001377B4" w:rsidRDefault="00AD7BF5" w:rsidP="002A21DB">
      <w:pPr>
        <w:overflowPunct w:val="0"/>
        <w:autoSpaceDE w:val="0"/>
        <w:autoSpaceDN w:val="0"/>
        <w:adjustRightInd w:val="0"/>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Establish an approved grass stand and maintain through consolidation.</w:t>
      </w:r>
    </w:p>
    <w:p w:rsidR="00AD7BF5" w:rsidRPr="001377B4" w:rsidRDefault="00AD7BF5" w:rsidP="002A21DB">
      <w:pPr>
        <w:spacing w:line="276" w:lineRule="auto"/>
        <w:rPr>
          <w:rFonts w:ascii="Arial" w:hAnsi="Arial" w:cs="Arial"/>
          <w:b/>
          <w:bCs/>
          <w:sz w:val="22"/>
          <w:szCs w:val="22"/>
        </w:rPr>
      </w:pPr>
      <w:r w:rsidRPr="001377B4">
        <w:rPr>
          <w:rFonts w:ascii="Arial" w:hAnsi="Arial" w:cs="Arial"/>
          <w:b/>
          <w:bCs/>
          <w:sz w:val="22"/>
          <w:szCs w:val="22"/>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8.12B</w:t>
      </w:r>
      <w:r w:rsidRPr="001377B4">
        <w:rPr>
          <w:rFonts w:ascii="Arial" w:eastAsiaTheme="minorEastAsia" w:hAnsi="Arial" w:cs="Arial"/>
          <w:b/>
          <w:sz w:val="22"/>
          <w:szCs w:val="22"/>
          <w:lang w:eastAsia="zh-CN"/>
        </w:rPr>
        <w:tab/>
      </w:r>
      <w:proofErr w:type="spellStart"/>
      <w:r w:rsidRPr="001377B4">
        <w:rPr>
          <w:rFonts w:ascii="Arial" w:eastAsiaTheme="minorEastAsia" w:hAnsi="Arial" w:cs="Arial"/>
          <w:b/>
          <w:sz w:val="22"/>
          <w:szCs w:val="22"/>
          <w:lang w:eastAsia="zh-CN"/>
        </w:rPr>
        <w:t>Geotextile</w:t>
      </w:r>
      <w:proofErr w:type="spellEnd"/>
      <w:r w:rsidRPr="001377B4">
        <w:rPr>
          <w:rFonts w:ascii="Arial" w:eastAsiaTheme="minorEastAsia" w:hAnsi="Arial" w:cs="Arial"/>
          <w:b/>
          <w:sz w:val="22"/>
          <w:szCs w:val="22"/>
          <w:lang w:eastAsia="zh-CN"/>
        </w:rPr>
        <w:t xml:space="preserve"> Fabric</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Contractor shall place </w:t>
      </w:r>
      <w:proofErr w:type="spellStart"/>
      <w:r w:rsidRPr="001377B4">
        <w:rPr>
          <w:rFonts w:ascii="Arial" w:eastAsiaTheme="minorEastAsia" w:hAnsi="Arial" w:cs="Arial"/>
          <w:sz w:val="22"/>
          <w:szCs w:val="22"/>
          <w:lang w:eastAsia="zh-CN"/>
        </w:rPr>
        <w:t>Bidum</w:t>
      </w:r>
      <w:proofErr w:type="spellEnd"/>
      <w:r w:rsidRPr="001377B4">
        <w:rPr>
          <w:rFonts w:ascii="Arial" w:eastAsiaTheme="minorEastAsia" w:hAnsi="Arial" w:cs="Arial"/>
          <w:sz w:val="22"/>
          <w:szCs w:val="22"/>
          <w:lang w:eastAsia="zh-CN"/>
        </w:rPr>
        <w:t xml:space="preserve"> A34 fabric or equal over prepared topsoil where shown on the Contract drawings. To achieve coverage over the prepared topsoil, fabric is to overlap a minimum 300mm. </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Fix over entire area at 1.0m staggered centres with either 200mm long U-shaped wire staples of weldmesh “T” pins.</w:t>
      </w:r>
    </w:p>
    <w:p w:rsidR="00AD7BF5" w:rsidRPr="001377B4" w:rsidRDefault="00AD7BF5" w:rsidP="002A21DB">
      <w:pPr>
        <w:tabs>
          <w:tab w:val="left" w:pos="1276"/>
        </w:tabs>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Seed directly onto the installed fabric with the seed mix specified.  Grassing and bitumen/ straw mulch operations to be carried out in accordance with Clauses 9.06 and 9.08.</w:t>
      </w:r>
    </w:p>
    <w:p w:rsidR="00AD7BF5" w:rsidRPr="001377B4" w:rsidRDefault="00AD7BF5" w:rsidP="002A21DB">
      <w:pPr>
        <w:spacing w:line="276" w:lineRule="auto"/>
        <w:rPr>
          <w:rFonts w:ascii="Arial" w:hAnsi="Arial" w:cs="Arial"/>
          <w:b/>
          <w:sz w:val="22"/>
          <w:szCs w:val="22"/>
        </w:rPr>
      </w:pPr>
      <w:r w:rsidRPr="001377B4">
        <w:rPr>
          <w:rFonts w:ascii="Arial" w:hAnsi="Arial" w:cs="Arial"/>
          <w:b/>
          <w:sz w:val="22"/>
          <w:szCs w:val="22"/>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8.12C</w:t>
      </w:r>
      <w:r w:rsidRPr="001377B4">
        <w:rPr>
          <w:rFonts w:ascii="Arial" w:eastAsiaTheme="minorEastAsia" w:hAnsi="Arial" w:cs="Arial"/>
          <w:b/>
          <w:sz w:val="22"/>
          <w:szCs w:val="22"/>
          <w:lang w:eastAsia="zh-CN"/>
        </w:rPr>
        <w:tab/>
        <w:t>Rip Rap</w:t>
      </w:r>
    </w:p>
    <w:p w:rsidR="00AD7BF5" w:rsidRPr="001377B4" w:rsidRDefault="00AD7BF5" w:rsidP="002A21DB">
      <w:pPr>
        <w:spacing w:after="200" w:line="276" w:lineRule="auto"/>
        <w:rPr>
          <w:rFonts w:ascii="Arial" w:eastAsiaTheme="minorEastAsia" w:hAnsi="Arial" w:cs="Arial"/>
          <w:color w:val="000000"/>
          <w:sz w:val="22"/>
          <w:szCs w:val="22"/>
          <w:lang w:eastAsia="zh-CN"/>
        </w:rPr>
      </w:pPr>
      <w:r w:rsidRPr="001377B4">
        <w:rPr>
          <w:rFonts w:ascii="Arial" w:eastAsiaTheme="minorEastAsia" w:hAnsi="Arial" w:cs="Arial"/>
          <w:color w:val="000000"/>
          <w:sz w:val="22"/>
          <w:szCs w:val="22"/>
          <w:lang w:eastAsia="zh-CN"/>
        </w:rPr>
        <w:t xml:space="preserve">Construct rock rip rap to locations where shown on the Contract drawings.  Trim </w:t>
      </w:r>
      <w:proofErr w:type="spellStart"/>
      <w:r w:rsidRPr="001377B4">
        <w:rPr>
          <w:rFonts w:ascii="Arial" w:eastAsiaTheme="minorEastAsia" w:hAnsi="Arial" w:cs="Arial"/>
          <w:color w:val="000000"/>
          <w:sz w:val="22"/>
          <w:szCs w:val="22"/>
          <w:lang w:eastAsia="zh-CN"/>
        </w:rPr>
        <w:t>subgrade</w:t>
      </w:r>
      <w:proofErr w:type="spellEnd"/>
      <w:r w:rsidRPr="001377B4">
        <w:rPr>
          <w:rFonts w:ascii="Arial" w:eastAsiaTheme="minorEastAsia" w:hAnsi="Arial" w:cs="Arial"/>
          <w:color w:val="000000"/>
          <w:sz w:val="22"/>
          <w:szCs w:val="22"/>
          <w:lang w:eastAsia="zh-CN"/>
        </w:rPr>
        <w:t xml:space="preserve"> to remove sharp level changes and drops.  Where the </w:t>
      </w:r>
      <w:proofErr w:type="spellStart"/>
      <w:r w:rsidRPr="001377B4">
        <w:rPr>
          <w:rFonts w:ascii="Arial" w:eastAsiaTheme="minorEastAsia" w:hAnsi="Arial" w:cs="Arial"/>
          <w:color w:val="000000"/>
          <w:sz w:val="22"/>
          <w:szCs w:val="22"/>
          <w:lang w:eastAsia="zh-CN"/>
        </w:rPr>
        <w:t>subgrade</w:t>
      </w:r>
      <w:proofErr w:type="spellEnd"/>
      <w:r w:rsidRPr="001377B4">
        <w:rPr>
          <w:rFonts w:ascii="Arial" w:eastAsiaTheme="minorEastAsia" w:hAnsi="Arial" w:cs="Arial"/>
          <w:color w:val="000000"/>
          <w:sz w:val="22"/>
          <w:szCs w:val="22"/>
          <w:lang w:eastAsia="zh-CN"/>
        </w:rPr>
        <w:t xml:space="preserve"> is rock, the Superintendent may direct the rip rap to be omitted.</w:t>
      </w:r>
    </w:p>
    <w:p w:rsidR="00AD7BF5" w:rsidRPr="001377B4" w:rsidRDefault="00AD7BF5" w:rsidP="002A21DB">
      <w:pPr>
        <w:spacing w:after="200" w:line="276" w:lineRule="auto"/>
        <w:rPr>
          <w:rFonts w:ascii="Arial" w:eastAsiaTheme="minorEastAsia" w:hAnsi="Arial" w:cs="Arial"/>
          <w:color w:val="000000"/>
          <w:sz w:val="22"/>
          <w:szCs w:val="22"/>
          <w:lang w:eastAsia="zh-CN"/>
        </w:rPr>
      </w:pPr>
      <w:r w:rsidRPr="001377B4">
        <w:rPr>
          <w:rFonts w:ascii="Arial" w:eastAsiaTheme="minorEastAsia" w:hAnsi="Arial" w:cs="Arial"/>
          <w:color w:val="000000"/>
          <w:sz w:val="22"/>
          <w:szCs w:val="22"/>
          <w:lang w:eastAsia="zh-CN"/>
        </w:rPr>
        <w:t xml:space="preserve"> The rock shall be hard sound stone in the nominal size range 100 – 300mm.  However, up to 10% may be stones down to 75mm nominal size.  The percentage of stones with smooth and curved faces shall not exceed 20%.</w:t>
      </w:r>
    </w:p>
    <w:p w:rsidR="00AD7BF5" w:rsidRPr="001377B4" w:rsidRDefault="00AD7BF5" w:rsidP="002A21DB">
      <w:pPr>
        <w:tabs>
          <w:tab w:val="left" w:pos="1276"/>
        </w:tabs>
        <w:spacing w:after="200" w:line="276" w:lineRule="auto"/>
        <w:rPr>
          <w:rFonts w:ascii="Arial" w:eastAsiaTheme="minorEastAsia" w:hAnsi="Arial" w:cs="Arial"/>
          <w:color w:val="000000"/>
          <w:sz w:val="22"/>
          <w:szCs w:val="22"/>
          <w:lang w:eastAsia="zh-CN"/>
        </w:rPr>
      </w:pPr>
      <w:r w:rsidRPr="001377B4">
        <w:rPr>
          <w:rFonts w:ascii="Arial" w:eastAsiaTheme="minorEastAsia" w:hAnsi="Arial" w:cs="Arial"/>
          <w:color w:val="000000"/>
          <w:sz w:val="22"/>
          <w:szCs w:val="22"/>
          <w:lang w:eastAsia="zh-CN"/>
        </w:rPr>
        <w:t xml:space="preserve">Where specified </w:t>
      </w:r>
      <w:proofErr w:type="spellStart"/>
      <w:r w:rsidRPr="001377B4">
        <w:rPr>
          <w:rFonts w:ascii="Arial" w:eastAsiaTheme="minorEastAsia" w:hAnsi="Arial" w:cs="Arial"/>
          <w:color w:val="000000"/>
          <w:sz w:val="22"/>
          <w:szCs w:val="22"/>
          <w:lang w:eastAsia="zh-CN"/>
        </w:rPr>
        <w:t>geotextile</w:t>
      </w:r>
      <w:proofErr w:type="spellEnd"/>
      <w:r w:rsidRPr="001377B4">
        <w:rPr>
          <w:rFonts w:ascii="Arial" w:eastAsiaTheme="minorEastAsia" w:hAnsi="Arial" w:cs="Arial"/>
          <w:color w:val="000000"/>
          <w:sz w:val="22"/>
          <w:szCs w:val="22"/>
          <w:lang w:eastAsia="zh-CN"/>
        </w:rPr>
        <w:t xml:space="preserve"> membrane shall be placed beneath the rock. Refer to 8.12B for </w:t>
      </w:r>
      <w:proofErr w:type="spellStart"/>
      <w:r w:rsidRPr="001377B4">
        <w:rPr>
          <w:rFonts w:ascii="Arial" w:eastAsiaTheme="minorEastAsia" w:hAnsi="Arial" w:cs="Arial"/>
          <w:color w:val="000000"/>
          <w:sz w:val="22"/>
          <w:szCs w:val="22"/>
          <w:lang w:eastAsia="zh-CN"/>
        </w:rPr>
        <w:t>geotextile</w:t>
      </w:r>
      <w:proofErr w:type="spellEnd"/>
      <w:r w:rsidRPr="001377B4">
        <w:rPr>
          <w:rFonts w:ascii="Arial" w:eastAsiaTheme="minorEastAsia" w:hAnsi="Arial" w:cs="Arial"/>
          <w:color w:val="000000"/>
          <w:sz w:val="22"/>
          <w:szCs w:val="22"/>
          <w:lang w:eastAsia="zh-CN"/>
        </w:rPr>
        <w:t xml:space="preserve"> specification. The </w:t>
      </w:r>
      <w:proofErr w:type="spellStart"/>
      <w:r w:rsidRPr="001377B4">
        <w:rPr>
          <w:rFonts w:ascii="Arial" w:eastAsiaTheme="minorEastAsia" w:hAnsi="Arial" w:cs="Arial"/>
          <w:color w:val="000000"/>
          <w:sz w:val="22"/>
          <w:szCs w:val="22"/>
          <w:lang w:eastAsia="zh-CN"/>
        </w:rPr>
        <w:t>geotextile</w:t>
      </w:r>
      <w:proofErr w:type="spellEnd"/>
      <w:r w:rsidRPr="001377B4">
        <w:rPr>
          <w:rFonts w:ascii="Arial" w:eastAsiaTheme="minorEastAsia" w:hAnsi="Arial" w:cs="Arial"/>
          <w:color w:val="000000"/>
          <w:sz w:val="22"/>
          <w:szCs w:val="22"/>
          <w:lang w:eastAsia="zh-CN"/>
        </w:rPr>
        <w:t xml:space="preserve"> shall be placed on the trimmed </w:t>
      </w:r>
      <w:proofErr w:type="spellStart"/>
      <w:r w:rsidRPr="001377B4">
        <w:rPr>
          <w:rFonts w:ascii="Arial" w:eastAsiaTheme="minorEastAsia" w:hAnsi="Arial" w:cs="Arial"/>
          <w:color w:val="000000"/>
          <w:sz w:val="22"/>
          <w:szCs w:val="22"/>
          <w:lang w:eastAsia="zh-CN"/>
        </w:rPr>
        <w:t>subgrade</w:t>
      </w:r>
      <w:proofErr w:type="spellEnd"/>
      <w:r w:rsidRPr="001377B4">
        <w:rPr>
          <w:rFonts w:ascii="Arial" w:eastAsiaTheme="minorEastAsia" w:hAnsi="Arial" w:cs="Arial"/>
          <w:color w:val="000000"/>
          <w:sz w:val="22"/>
          <w:szCs w:val="22"/>
          <w:lang w:eastAsia="zh-CN"/>
        </w:rPr>
        <w:t>.  The stones shall then be placed, by hand if necessary, so that the rock mass is well inter-locked and there are no loose stones in the surface that could be dislodged by flood waters.  Stones shall be placed to achieve maximum density by packing as closely as possible.</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8.12D</w:t>
      </w:r>
      <w:r w:rsidRPr="001377B4">
        <w:rPr>
          <w:rFonts w:ascii="Arial" w:eastAsiaTheme="minorEastAsia" w:hAnsi="Arial" w:cs="Arial"/>
          <w:b/>
          <w:sz w:val="22"/>
          <w:szCs w:val="22"/>
          <w:lang w:eastAsia="zh-CN"/>
        </w:rPr>
        <w:tab/>
        <w:t xml:space="preserve">Concrete Stairs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Concrete stairs shall be constructed as shown on the Contract drawings. The construction of concrete stairs comprises elements specified elsewhere. Refer to the drawings and the following sections of this Specification for requirements:</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 xml:space="preserve">SECTION 2 for excavation and backfilling works </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 xml:space="preserve">SECTION 8 for stone walls works </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sz w:val="22"/>
          <w:szCs w:val="22"/>
        </w:rPr>
        <w:t>SECTION 15 for concrete works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8.14</w:t>
      </w:r>
      <w:r w:rsidRPr="001377B4">
        <w:rPr>
          <w:rFonts w:ascii="Arial" w:eastAsiaTheme="minorEastAsia" w:hAnsi="Arial" w:cs="Arial"/>
          <w:b/>
          <w:sz w:val="22"/>
          <w:szCs w:val="22"/>
          <w:lang w:eastAsia="zh-CN"/>
        </w:rPr>
        <w:tab/>
        <w:t>MEASUREMENT &amp; PAYMENT</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to first paragraph</w:t>
      </w:r>
    </w:p>
    <w:p w:rsidR="00AD7BF5" w:rsidRPr="001377B4" w:rsidRDefault="00AD7BF5" w:rsidP="002A21DB">
      <w:pPr>
        <w:spacing w:after="200" w:line="276" w:lineRule="auto"/>
        <w:rPr>
          <w:rFonts w:ascii="Arial" w:eastAsiaTheme="minorEastAsia" w:hAnsi="Arial" w:cs="Arial"/>
          <w:b/>
          <w:bCs/>
          <w:sz w:val="22"/>
          <w:szCs w:val="22"/>
          <w:lang w:eastAsia="zh-CN"/>
        </w:rPr>
      </w:pPr>
      <w:proofErr w:type="gramStart"/>
      <w:r w:rsidRPr="001377B4">
        <w:rPr>
          <w:rFonts w:ascii="Arial" w:eastAsiaTheme="minorEastAsia" w:hAnsi="Arial" w:cs="Arial"/>
          <w:bCs/>
          <w:sz w:val="22"/>
          <w:szCs w:val="22"/>
          <w:lang w:eastAsia="zh-CN"/>
        </w:rPr>
        <w:t>plus</w:t>
      </w:r>
      <w:proofErr w:type="gramEnd"/>
      <w:r w:rsidRPr="001377B4">
        <w:rPr>
          <w:rFonts w:ascii="Arial" w:eastAsiaTheme="minorEastAsia" w:hAnsi="Arial" w:cs="Arial"/>
          <w:bCs/>
          <w:sz w:val="22"/>
          <w:szCs w:val="22"/>
          <w:lang w:eastAsia="zh-CN"/>
        </w:rPr>
        <w:t xml:space="preserve"> all Technical Exception Clauses pay  items 804P4, 804P5, 811P.3</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804P4</w:t>
      </w:r>
      <w:r w:rsidRPr="001377B4">
        <w:rPr>
          <w:rFonts w:ascii="Arial" w:eastAsiaTheme="minorEastAsia" w:hAnsi="Arial" w:cs="Arial"/>
          <w:b/>
          <w:bCs/>
          <w:sz w:val="22"/>
          <w:szCs w:val="22"/>
          <w:lang w:eastAsia="zh-CN"/>
        </w:rPr>
        <w:tab/>
        <w:t>Protective Fence</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unit of measurement for this item shall be the lineal metre of fence erected.</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This pay item shall include all works associated with the supply of all material and fabrication of the protective fence, excavation of footings, supply, placement and working of concrete footings, alignment of barriers and maintaining a constant line and above ground clearance of the barriers and also for all machinery, equipment, labour, supervision and other incidentals for executing the work and finishing off as specified.</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A separate pay item shall be included in the contract for each type of protective fence.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804P4.1</w:t>
      </w:r>
      <w:r w:rsidRPr="001377B4">
        <w:rPr>
          <w:rFonts w:ascii="Arial" w:hAnsi="Arial" w:cs="Arial"/>
          <w:sz w:val="22"/>
          <w:szCs w:val="22"/>
        </w:rPr>
        <w:tab/>
      </w:r>
      <w:r w:rsidRPr="001377B4">
        <w:rPr>
          <w:rFonts w:ascii="Arial" w:hAnsi="Arial" w:cs="Arial"/>
          <w:sz w:val="22"/>
          <w:szCs w:val="22"/>
        </w:rPr>
        <w:tab/>
        <w:t>Type PC1</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804P4.2</w:t>
      </w:r>
      <w:r w:rsidRPr="001377B4">
        <w:rPr>
          <w:rFonts w:ascii="Arial" w:hAnsi="Arial" w:cs="Arial"/>
          <w:sz w:val="22"/>
          <w:szCs w:val="22"/>
        </w:rPr>
        <w:tab/>
      </w:r>
      <w:r w:rsidRPr="001377B4">
        <w:rPr>
          <w:rFonts w:ascii="Arial" w:hAnsi="Arial" w:cs="Arial"/>
          <w:sz w:val="22"/>
          <w:szCs w:val="22"/>
        </w:rPr>
        <w:tab/>
        <w:t>Type PD1</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804P4.3</w:t>
      </w:r>
      <w:r w:rsidRPr="001377B4">
        <w:rPr>
          <w:rFonts w:ascii="Arial" w:hAnsi="Arial" w:cs="Arial"/>
          <w:sz w:val="22"/>
          <w:szCs w:val="22"/>
        </w:rPr>
        <w:tab/>
      </w:r>
      <w:r w:rsidRPr="001377B4">
        <w:rPr>
          <w:rFonts w:ascii="Arial" w:hAnsi="Arial" w:cs="Arial"/>
          <w:sz w:val="22"/>
          <w:szCs w:val="22"/>
        </w:rPr>
        <w:tab/>
        <w:t>Type PD2</w:t>
      </w:r>
    </w:p>
    <w:p w:rsidR="00AD7BF5" w:rsidRPr="00A77C47" w:rsidRDefault="00AD7BF5" w:rsidP="002A21DB">
      <w:pPr>
        <w:spacing w:after="200" w:line="276" w:lineRule="auto"/>
        <w:rPr>
          <w:rFonts w:ascii="Arial" w:hAnsi="Arial" w:cs="Arial"/>
          <w:b/>
          <w:sz w:val="22"/>
          <w:szCs w:val="22"/>
          <w:lang w:eastAsia="en-AU"/>
        </w:rPr>
      </w:pPr>
      <w:r w:rsidRPr="001377B4">
        <w:rPr>
          <w:rFonts w:ascii="Arial" w:hAnsi="Arial" w:cs="Arial"/>
          <w:b/>
          <w:sz w:val="22"/>
          <w:szCs w:val="22"/>
          <w:lang w:eastAsia="en-AU"/>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804P5</w:t>
      </w:r>
      <w:r w:rsidRPr="001377B4">
        <w:rPr>
          <w:rFonts w:ascii="Arial" w:eastAsiaTheme="minorEastAsia" w:hAnsi="Arial" w:cs="Arial"/>
          <w:b/>
          <w:bCs/>
          <w:sz w:val="22"/>
          <w:szCs w:val="22"/>
          <w:lang w:eastAsia="zh-CN"/>
        </w:rPr>
        <w:tab/>
        <w:t>Cycleway Rails</w:t>
      </w:r>
    </w:p>
    <w:p w:rsidR="00AD7BF5" w:rsidRPr="001377B4" w:rsidRDefault="00AD7BF5" w:rsidP="002A21DB">
      <w:pPr>
        <w:spacing w:line="276" w:lineRule="auto"/>
        <w:rPr>
          <w:rFonts w:ascii="Arial" w:hAnsi="Arial" w:cs="Arial"/>
          <w:b/>
          <w:sz w:val="22"/>
          <w:szCs w:val="22"/>
          <w:lang w:eastAsia="en-AU"/>
        </w:rPr>
      </w:pPr>
      <w:r w:rsidRPr="001377B4">
        <w:rPr>
          <w:rFonts w:ascii="Arial" w:hAnsi="Arial" w:cs="Arial"/>
          <w:sz w:val="22"/>
          <w:szCs w:val="22"/>
          <w:lang w:eastAsia="en-AU"/>
        </w:rPr>
        <w:t>The unit of measurement shall be per type of rail installed.</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 xml:space="preserve">The rate shall include all works associated with the supply of all material and fabrication, excavation in all types of material/coring, backfilling and compacting the backfill material/concrete, for disposal of all surplus excavated material to approved dumping sites, providing of the backfill material, reflective tape, tidying up, clearing, trimming pathway as required and finishing the area around each rail.  </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A separate pay item shall be included in the contract for each type of cycleway rail.</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804P5.1</w:t>
      </w:r>
      <w:r w:rsidRPr="001377B4">
        <w:rPr>
          <w:rFonts w:ascii="Arial" w:hAnsi="Arial" w:cs="Arial"/>
          <w:sz w:val="22"/>
          <w:szCs w:val="22"/>
        </w:rPr>
        <w:tab/>
      </w:r>
      <w:r w:rsidRPr="001377B4">
        <w:rPr>
          <w:rFonts w:ascii="Arial" w:hAnsi="Arial" w:cs="Arial"/>
          <w:sz w:val="22"/>
          <w:szCs w:val="22"/>
        </w:rPr>
        <w:tab/>
        <w:t>Cycleway Vehicle Restriction Rail</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804P5.2</w:t>
      </w:r>
      <w:r w:rsidRPr="001377B4">
        <w:rPr>
          <w:rFonts w:ascii="Arial" w:hAnsi="Arial" w:cs="Arial"/>
          <w:sz w:val="22"/>
          <w:szCs w:val="22"/>
        </w:rPr>
        <w:tab/>
      </w:r>
      <w:r w:rsidRPr="001377B4">
        <w:rPr>
          <w:rFonts w:ascii="Arial" w:hAnsi="Arial" w:cs="Arial"/>
          <w:sz w:val="22"/>
          <w:szCs w:val="22"/>
        </w:rPr>
        <w:tab/>
        <w:t>Single Post Cycle Rest Rail</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804P5.3</w:t>
      </w:r>
      <w:r w:rsidRPr="001377B4">
        <w:rPr>
          <w:rFonts w:ascii="Arial" w:hAnsi="Arial" w:cs="Arial"/>
          <w:sz w:val="22"/>
          <w:szCs w:val="22"/>
        </w:rPr>
        <w:tab/>
        <w:t>Dual Post Cycle Rest Rail</w:t>
      </w:r>
    </w:p>
    <w:p w:rsidR="00AD7BF5" w:rsidRPr="001377B4" w:rsidRDefault="00AD7BF5" w:rsidP="002A21DB">
      <w:pPr>
        <w:spacing w:after="200" w:line="276" w:lineRule="auto"/>
        <w:rPr>
          <w:rFonts w:ascii="Arial" w:hAnsi="Arial" w:cs="Arial"/>
          <w:b/>
          <w:sz w:val="22"/>
          <w:szCs w:val="22"/>
          <w:lang w:eastAsia="en-AU"/>
        </w:rPr>
      </w:pPr>
      <w:r w:rsidRPr="001377B4">
        <w:rPr>
          <w:rFonts w:ascii="Arial" w:hAnsi="Arial" w:cs="Arial"/>
          <w:b/>
          <w:sz w:val="22"/>
          <w:szCs w:val="22"/>
          <w:lang w:eastAsia="en-AU"/>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811P3</w:t>
      </w:r>
      <w:r w:rsidRPr="001377B4">
        <w:rPr>
          <w:rFonts w:ascii="Arial" w:eastAsiaTheme="minorEastAsia" w:hAnsi="Arial" w:cs="Arial"/>
          <w:b/>
          <w:bCs/>
          <w:sz w:val="22"/>
          <w:szCs w:val="22"/>
          <w:lang w:eastAsia="zh-CN"/>
        </w:rPr>
        <w:tab/>
        <w:t>Remove Existing Retaining Wall</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for this item shall be per square metre area of the retaining wall face and removed.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include all activities associated with the demolition, removal, loading, transporting and disposing off site of any type of retaining wall including reinforcement and saw cutting straight grooves to precise location and all other saw cutting required to remove the works complete.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 separate pay item shall be included in the Contract for each type removed.</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812AP1</w:t>
      </w:r>
      <w:r w:rsidRPr="001377B4">
        <w:rPr>
          <w:rFonts w:ascii="Arial" w:eastAsiaTheme="minorEastAsia" w:hAnsi="Arial" w:cs="Arial"/>
          <w:b/>
          <w:bCs/>
          <w:sz w:val="22"/>
          <w:szCs w:val="22"/>
          <w:lang w:eastAsia="zh-CN"/>
        </w:rPr>
        <w:tab/>
        <w:t>Jute Erosion Control Matting</w:t>
      </w:r>
    </w:p>
    <w:p w:rsidR="00AD7BF5" w:rsidRPr="001377B4" w:rsidRDefault="00AD7BF5" w:rsidP="002A21DB">
      <w:pPr>
        <w:spacing w:after="200" w:line="276" w:lineRule="auto"/>
        <w:rPr>
          <w:rFonts w:ascii="Arial" w:eastAsiaTheme="minorEastAsia" w:hAnsi="Arial" w:cs="Arial"/>
          <w:color w:val="000000"/>
          <w:sz w:val="22"/>
          <w:szCs w:val="22"/>
          <w:lang w:eastAsia="zh-CN"/>
        </w:rPr>
      </w:pPr>
      <w:r w:rsidRPr="001377B4">
        <w:rPr>
          <w:rFonts w:ascii="Arial" w:eastAsiaTheme="minorEastAsia" w:hAnsi="Arial" w:cs="Arial"/>
          <w:sz w:val="22"/>
          <w:szCs w:val="22"/>
          <w:lang w:eastAsia="zh-CN"/>
        </w:rPr>
        <w:t>The unit of measurement shall be the square metre of material</w:t>
      </w:r>
      <w:r w:rsidRPr="001377B4">
        <w:rPr>
          <w:rFonts w:ascii="Arial" w:eastAsiaTheme="minorEastAsia" w:hAnsi="Arial" w:cs="Arial"/>
          <w:b/>
          <w:sz w:val="22"/>
          <w:szCs w:val="22"/>
          <w:lang w:eastAsia="zh-CN"/>
        </w:rPr>
        <w:t xml:space="preserve"> </w:t>
      </w:r>
      <w:r w:rsidRPr="001377B4">
        <w:rPr>
          <w:rFonts w:ascii="Arial" w:eastAsiaTheme="minorEastAsia" w:hAnsi="Arial" w:cs="Arial"/>
          <w:color w:val="000000"/>
          <w:sz w:val="22"/>
          <w:szCs w:val="22"/>
          <w:lang w:eastAsia="zh-CN"/>
        </w:rPr>
        <w:t>determined from the top area of the completed work.</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pay item shall include supply and installation of all materials specified.      </w:t>
      </w:r>
    </w:p>
    <w:p w:rsidR="00AD7BF5" w:rsidRPr="001377B4" w:rsidRDefault="00AD7BF5" w:rsidP="002A21DB">
      <w:pPr>
        <w:spacing w:line="276" w:lineRule="auto"/>
        <w:rPr>
          <w:rFonts w:ascii="Arial" w:hAnsi="Arial" w:cs="Arial"/>
          <w:b/>
          <w:bCs/>
          <w:sz w:val="22"/>
          <w:szCs w:val="22"/>
          <w:lang w:eastAsia="en-AU"/>
        </w:rPr>
      </w:pPr>
      <w:r w:rsidRPr="001377B4">
        <w:rPr>
          <w:rFonts w:ascii="Arial" w:hAnsi="Arial" w:cs="Arial"/>
          <w:b/>
          <w:bCs/>
          <w:sz w:val="22"/>
          <w:szCs w:val="22"/>
          <w:lang w:eastAsia="en-AU"/>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812BP1</w:t>
      </w:r>
      <w:r w:rsidRPr="001377B4">
        <w:rPr>
          <w:rFonts w:ascii="Arial" w:eastAsiaTheme="minorEastAsia" w:hAnsi="Arial" w:cs="Arial"/>
          <w:b/>
          <w:bCs/>
          <w:sz w:val="22"/>
          <w:szCs w:val="22"/>
          <w:lang w:eastAsia="zh-CN"/>
        </w:rPr>
        <w:tab/>
        <w:t xml:space="preserve"> </w:t>
      </w:r>
      <w:proofErr w:type="spellStart"/>
      <w:r w:rsidRPr="001377B4">
        <w:rPr>
          <w:rFonts w:ascii="Arial" w:eastAsiaTheme="minorEastAsia" w:hAnsi="Arial" w:cs="Arial"/>
          <w:b/>
          <w:bCs/>
          <w:sz w:val="22"/>
          <w:szCs w:val="22"/>
          <w:lang w:eastAsia="zh-CN"/>
        </w:rPr>
        <w:t>Geotextile</w:t>
      </w:r>
      <w:proofErr w:type="spellEnd"/>
      <w:r w:rsidRPr="001377B4">
        <w:rPr>
          <w:rFonts w:ascii="Arial" w:eastAsiaTheme="minorEastAsia" w:hAnsi="Arial" w:cs="Arial"/>
          <w:b/>
          <w:bCs/>
          <w:sz w:val="22"/>
          <w:szCs w:val="22"/>
          <w:lang w:eastAsia="zh-CN"/>
        </w:rPr>
        <w:t xml:space="preserve"> Fabric</w:t>
      </w:r>
    </w:p>
    <w:p w:rsidR="00AD7BF5" w:rsidRPr="001377B4" w:rsidRDefault="00AD7BF5" w:rsidP="002A21DB">
      <w:pPr>
        <w:spacing w:after="200" w:line="276" w:lineRule="auto"/>
        <w:rPr>
          <w:rFonts w:ascii="Arial" w:eastAsiaTheme="minorEastAsia" w:hAnsi="Arial" w:cs="Arial"/>
          <w:color w:val="000000"/>
          <w:sz w:val="22"/>
          <w:szCs w:val="22"/>
          <w:lang w:eastAsia="zh-CN"/>
        </w:rPr>
      </w:pPr>
      <w:r w:rsidRPr="001377B4">
        <w:rPr>
          <w:rFonts w:ascii="Arial" w:eastAsiaTheme="minorEastAsia" w:hAnsi="Arial" w:cs="Arial"/>
          <w:sz w:val="22"/>
          <w:szCs w:val="22"/>
          <w:lang w:eastAsia="zh-CN"/>
        </w:rPr>
        <w:t>The unit of measurement shall be the square metre of fabric</w:t>
      </w:r>
      <w:r w:rsidRPr="001377B4">
        <w:rPr>
          <w:rFonts w:ascii="Arial" w:eastAsiaTheme="minorEastAsia" w:hAnsi="Arial" w:cs="Arial"/>
          <w:b/>
          <w:sz w:val="22"/>
          <w:szCs w:val="22"/>
          <w:lang w:eastAsia="zh-CN"/>
        </w:rPr>
        <w:t xml:space="preserve"> </w:t>
      </w:r>
      <w:r w:rsidRPr="001377B4">
        <w:rPr>
          <w:rFonts w:ascii="Arial" w:eastAsiaTheme="minorEastAsia" w:hAnsi="Arial" w:cs="Arial"/>
          <w:color w:val="000000"/>
          <w:sz w:val="22"/>
          <w:szCs w:val="22"/>
          <w:lang w:eastAsia="zh-CN"/>
        </w:rPr>
        <w:t>determined from the top area of the completed work.</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pay item shall include supply and installation of all materials specified.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Grassing shall be measured under Pay Item 906P1</w:t>
      </w:r>
    </w:p>
    <w:p w:rsidR="00AD7BF5" w:rsidRPr="001377B4" w:rsidRDefault="00AD7BF5" w:rsidP="002A21DB">
      <w:pPr>
        <w:spacing w:line="276" w:lineRule="auto"/>
        <w:rPr>
          <w:rFonts w:ascii="Arial" w:hAnsi="Arial" w:cs="Arial"/>
          <w:b/>
          <w:bCs/>
          <w:sz w:val="22"/>
          <w:szCs w:val="22"/>
          <w:lang w:eastAsia="en-AU"/>
        </w:rPr>
      </w:pPr>
      <w:r w:rsidRPr="001377B4">
        <w:rPr>
          <w:rFonts w:ascii="Arial" w:hAnsi="Arial" w:cs="Arial"/>
          <w:b/>
          <w:bCs/>
          <w:sz w:val="22"/>
          <w:szCs w:val="22"/>
          <w:lang w:eastAsia="en-AU"/>
        </w:rPr>
        <w:t>ADD</w:t>
      </w:r>
      <w:r w:rsidRPr="001377B4">
        <w:rPr>
          <w:rFonts w:ascii="Arial" w:hAnsi="Arial" w:cs="Arial"/>
          <w:b/>
          <w:bCs/>
          <w:sz w:val="22"/>
          <w:szCs w:val="22"/>
          <w:lang w:eastAsia="en-AU"/>
        </w:rPr>
        <w:tab/>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812CP1</w:t>
      </w:r>
      <w:r w:rsidRPr="001377B4">
        <w:rPr>
          <w:rFonts w:ascii="Arial" w:eastAsiaTheme="minorEastAsia" w:hAnsi="Arial" w:cs="Arial"/>
          <w:b/>
          <w:bCs/>
          <w:sz w:val="22"/>
          <w:szCs w:val="22"/>
          <w:lang w:eastAsia="zh-CN"/>
        </w:rPr>
        <w:tab/>
        <w:t>Rip Rap</w:t>
      </w:r>
    </w:p>
    <w:p w:rsidR="00AD7BF5" w:rsidRPr="001377B4" w:rsidRDefault="00AD7BF5" w:rsidP="002A21DB">
      <w:pPr>
        <w:spacing w:after="200" w:line="276" w:lineRule="auto"/>
        <w:rPr>
          <w:rFonts w:ascii="Arial" w:eastAsiaTheme="minorEastAsia" w:hAnsi="Arial" w:cs="Arial"/>
          <w:color w:val="000000"/>
          <w:sz w:val="22"/>
          <w:szCs w:val="22"/>
          <w:lang w:eastAsia="zh-CN"/>
        </w:rPr>
      </w:pPr>
      <w:r w:rsidRPr="001377B4">
        <w:rPr>
          <w:rFonts w:ascii="Arial" w:eastAsiaTheme="minorEastAsia" w:hAnsi="Arial" w:cs="Arial"/>
          <w:color w:val="000000"/>
          <w:sz w:val="22"/>
          <w:szCs w:val="22"/>
          <w:lang w:eastAsia="zh-CN"/>
        </w:rPr>
        <w:t>The unit of measurement shall be square metre of rip rap determined from the top area of the completed work.</w:t>
      </w:r>
    </w:p>
    <w:p w:rsidR="00AD7BF5" w:rsidRPr="001377B4" w:rsidRDefault="00AD7BF5" w:rsidP="002A21DB">
      <w:pPr>
        <w:spacing w:after="200" w:line="276" w:lineRule="auto"/>
        <w:rPr>
          <w:rFonts w:ascii="Arial" w:eastAsiaTheme="minorEastAsia" w:hAnsi="Arial" w:cs="Arial"/>
          <w:color w:val="000000"/>
          <w:sz w:val="22"/>
          <w:szCs w:val="22"/>
          <w:lang w:eastAsia="zh-CN"/>
        </w:rPr>
      </w:pPr>
      <w:r w:rsidRPr="001377B4">
        <w:rPr>
          <w:rFonts w:ascii="Arial" w:eastAsiaTheme="minorEastAsia" w:hAnsi="Arial" w:cs="Arial"/>
          <w:color w:val="000000"/>
          <w:sz w:val="22"/>
          <w:szCs w:val="22"/>
          <w:lang w:eastAsia="zh-CN"/>
        </w:rPr>
        <w:t xml:space="preserve">The rate shall include the supply and placement of the rock and </w:t>
      </w:r>
      <w:proofErr w:type="spellStart"/>
      <w:r w:rsidRPr="001377B4">
        <w:rPr>
          <w:rFonts w:ascii="Arial" w:eastAsiaTheme="minorEastAsia" w:hAnsi="Arial" w:cs="Arial"/>
          <w:color w:val="000000"/>
          <w:sz w:val="22"/>
          <w:szCs w:val="22"/>
          <w:lang w:eastAsia="zh-CN"/>
        </w:rPr>
        <w:t>geotextile</w:t>
      </w:r>
      <w:proofErr w:type="spellEnd"/>
      <w:r w:rsidRPr="001377B4">
        <w:rPr>
          <w:rFonts w:ascii="Arial" w:eastAsiaTheme="minorEastAsia" w:hAnsi="Arial" w:cs="Arial"/>
          <w:color w:val="000000"/>
          <w:sz w:val="22"/>
          <w:szCs w:val="22"/>
          <w:lang w:eastAsia="zh-CN"/>
        </w:rPr>
        <w:t xml:space="preserve"> fabric when specified.</w:t>
      </w:r>
    </w:p>
    <w:p w:rsidR="00AD7BF5" w:rsidRPr="001377B4" w:rsidRDefault="00AD7BF5" w:rsidP="002A21DB">
      <w:pPr>
        <w:spacing w:line="276" w:lineRule="auto"/>
        <w:rPr>
          <w:rFonts w:ascii="Arial" w:hAnsi="Arial" w:cs="Arial"/>
          <w:color w:val="000000"/>
          <w:sz w:val="22"/>
          <w:szCs w:val="22"/>
          <w:lang w:eastAsia="en-AU"/>
        </w:rPr>
      </w:pPr>
      <w:r w:rsidRPr="001377B4">
        <w:rPr>
          <w:rFonts w:ascii="Arial" w:hAnsi="Arial" w:cs="Arial"/>
          <w:color w:val="000000"/>
          <w:sz w:val="22"/>
          <w:szCs w:val="22"/>
          <w:lang w:eastAsia="en-AU"/>
        </w:rPr>
        <w:t>Excavation works associated with the rip rap shall be paid under Pay Item 2.05.1 General Earthworks.</w:t>
      </w:r>
    </w:p>
    <w:p w:rsidR="00AD7BF5" w:rsidRPr="001377B4" w:rsidRDefault="00AD7BF5" w:rsidP="002A21DB">
      <w:pPr>
        <w:tabs>
          <w:tab w:val="left" w:pos="1985"/>
        </w:tabs>
        <w:spacing w:before="480" w:after="240" w:line="276" w:lineRule="auto"/>
        <w:outlineLvl w:val="0"/>
        <w:rPr>
          <w:rFonts w:ascii="Arial" w:hAnsi="Arial" w:cs="Arial"/>
          <w:b/>
          <w:caps/>
          <w:w w:val="92"/>
          <w:kern w:val="52"/>
          <w:sz w:val="22"/>
          <w:szCs w:val="22"/>
          <w:lang w:eastAsia="en-AU"/>
        </w:rPr>
      </w:pPr>
      <w:r w:rsidRPr="001377B4">
        <w:rPr>
          <w:rFonts w:ascii="Arial" w:hAnsi="Arial" w:cs="Arial"/>
          <w:b/>
          <w:caps/>
          <w:w w:val="92"/>
          <w:kern w:val="52"/>
          <w:sz w:val="22"/>
          <w:szCs w:val="22"/>
          <w:lang w:eastAsia="en-AU"/>
        </w:rPr>
        <w:t>SECTION 9</w:t>
      </w:r>
      <w:r w:rsidRPr="001377B4">
        <w:rPr>
          <w:rFonts w:ascii="Arial" w:hAnsi="Arial" w:cs="Arial"/>
          <w:b/>
          <w:caps/>
          <w:w w:val="92"/>
          <w:kern w:val="52"/>
          <w:sz w:val="22"/>
          <w:szCs w:val="22"/>
          <w:lang w:eastAsia="en-AU"/>
        </w:rPr>
        <w:tab/>
      </w:r>
      <w:proofErr w:type="gramStart"/>
      <w:r w:rsidRPr="001377B4">
        <w:rPr>
          <w:rFonts w:ascii="Arial" w:hAnsi="Arial" w:cs="Arial"/>
          <w:b/>
          <w:caps/>
          <w:w w:val="92"/>
          <w:kern w:val="52"/>
          <w:sz w:val="22"/>
          <w:szCs w:val="22"/>
          <w:lang w:eastAsia="en-AU"/>
        </w:rPr>
        <w:t>LANDSCAPE</w:t>
      </w:r>
      <w:proofErr w:type="gramEnd"/>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carried out and testing performed under this Section of the Specification shall comply with the requirements of the following Standards and their successors to the extent that they are relevant and not overridden by the Specification.</w:t>
      </w:r>
    </w:p>
    <w:p w:rsidR="00AD7BF5" w:rsidRPr="008754DC" w:rsidRDefault="00AD7BF5" w:rsidP="002A21DB">
      <w:pPr>
        <w:tabs>
          <w:tab w:val="left" w:pos="1985"/>
        </w:tabs>
        <w:spacing w:before="480" w:after="240" w:line="276" w:lineRule="auto"/>
        <w:outlineLvl w:val="0"/>
        <w:rPr>
          <w:rFonts w:ascii="Arial" w:hAnsi="Arial" w:cs="Arial"/>
          <w:b/>
          <w:caps/>
          <w:w w:val="92"/>
          <w:kern w:val="52"/>
          <w:sz w:val="28"/>
          <w:szCs w:val="28"/>
          <w:lang w:eastAsia="en-AU"/>
        </w:rPr>
      </w:pPr>
      <w:r w:rsidRPr="008754DC">
        <w:rPr>
          <w:rFonts w:ascii="Arial" w:hAnsi="Arial" w:cs="Arial"/>
          <w:b/>
          <w:caps/>
          <w:w w:val="92"/>
          <w:kern w:val="52"/>
          <w:sz w:val="28"/>
          <w:szCs w:val="28"/>
          <w:lang w:eastAsia="en-AU"/>
        </w:rPr>
        <w:t>SECTION 10</w:t>
      </w:r>
      <w:r w:rsidRPr="008754DC">
        <w:rPr>
          <w:rFonts w:ascii="Arial" w:hAnsi="Arial" w:cs="Arial"/>
          <w:b/>
          <w:caps/>
          <w:w w:val="92"/>
          <w:kern w:val="52"/>
          <w:sz w:val="28"/>
          <w:szCs w:val="28"/>
          <w:lang w:eastAsia="en-AU"/>
        </w:rPr>
        <w:tab/>
      </w:r>
      <w:smartTag w:uri="urn:schemas-microsoft-com:office:smarttags" w:element="stockticker">
        <w:r w:rsidRPr="008754DC">
          <w:rPr>
            <w:rFonts w:ascii="Arial" w:hAnsi="Arial" w:cs="Arial"/>
            <w:b/>
            <w:caps/>
            <w:w w:val="92"/>
            <w:kern w:val="52"/>
            <w:sz w:val="28"/>
            <w:szCs w:val="28"/>
            <w:lang w:eastAsia="en-AU"/>
          </w:rPr>
          <w:t>ROAD</w:t>
        </w:r>
      </w:smartTag>
      <w:r w:rsidRPr="008754DC">
        <w:rPr>
          <w:rFonts w:ascii="Arial" w:hAnsi="Arial" w:cs="Arial"/>
          <w:b/>
          <w:caps/>
          <w:w w:val="92"/>
          <w:kern w:val="52"/>
          <w:sz w:val="28"/>
          <w:szCs w:val="28"/>
          <w:lang w:eastAsia="en-AU"/>
        </w:rPr>
        <w:t xml:space="preserve"> SIGNS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carried out and testing performed under this Section of the Specification shall comply with the requirements of the following Standards, the Territory and Municipal Services Traffic Control Device Standard Drawings and their successors to the extent that they are relevant and not overridden by the Specification.</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ACT Government – Standards Traffic Control Device Drawings.</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Replace drawing reference from STD to DS9</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10.04</w:t>
      </w:r>
      <w:r w:rsidRPr="001377B4">
        <w:rPr>
          <w:rFonts w:ascii="Arial" w:eastAsiaTheme="minorEastAsia" w:hAnsi="Arial" w:cs="Arial"/>
          <w:b/>
          <w:caps/>
          <w:sz w:val="22"/>
          <w:szCs w:val="22"/>
          <w:lang w:eastAsia="zh-CN"/>
        </w:rPr>
        <w:tab/>
        <w:t>MATERIALS</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10.04.06</w:t>
      </w:r>
      <w:r w:rsidRPr="001377B4">
        <w:rPr>
          <w:rFonts w:ascii="Arial" w:eastAsiaTheme="minorEastAsia" w:hAnsi="Arial" w:cs="Arial"/>
          <w:b/>
          <w:sz w:val="22"/>
          <w:szCs w:val="22"/>
          <w:lang w:eastAsia="zh-CN"/>
        </w:rPr>
        <w:tab/>
        <w:t>Posts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i/>
          <w:sz w:val="22"/>
          <w:szCs w:val="22"/>
          <w:lang w:eastAsia="zh-CN"/>
        </w:rPr>
        <w:t xml:space="preserve"> </w:t>
      </w:r>
      <w:r w:rsidRPr="001377B4">
        <w:rPr>
          <w:rFonts w:ascii="Arial" w:eastAsiaTheme="minorEastAsia" w:hAnsi="Arial" w:cs="Arial"/>
          <w:sz w:val="22"/>
          <w:szCs w:val="22"/>
          <w:lang w:eastAsia="zh-CN"/>
        </w:rPr>
        <w:t xml:space="preserve">the reference to Standard Drawing </w:t>
      </w:r>
      <w:smartTag w:uri="urn:schemas-microsoft-com:office:smarttags" w:element="stockticker">
        <w:r w:rsidRPr="001377B4">
          <w:rPr>
            <w:rFonts w:ascii="Arial" w:eastAsiaTheme="minorEastAsia" w:hAnsi="Arial" w:cs="Arial"/>
            <w:sz w:val="22"/>
            <w:szCs w:val="22"/>
            <w:lang w:eastAsia="zh-CN"/>
          </w:rPr>
          <w:t>STD</w:t>
        </w:r>
      </w:smartTag>
      <w:r w:rsidRPr="001377B4">
        <w:rPr>
          <w:rFonts w:ascii="Arial" w:eastAsiaTheme="minorEastAsia" w:hAnsi="Arial" w:cs="Arial"/>
          <w:sz w:val="22"/>
          <w:szCs w:val="22"/>
          <w:lang w:eastAsia="zh-CN"/>
        </w:rPr>
        <w:t>-15</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Standard Drawing DS9-11</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10.10</w:t>
      </w:r>
      <w:r w:rsidRPr="001377B4">
        <w:rPr>
          <w:rFonts w:ascii="Arial" w:eastAsiaTheme="minorEastAsia" w:hAnsi="Arial" w:cs="Arial"/>
          <w:b/>
          <w:caps/>
          <w:sz w:val="22"/>
          <w:szCs w:val="22"/>
          <w:lang w:eastAsia="zh-CN"/>
        </w:rPr>
        <w:tab/>
        <w:t>INSTALLATION</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10.10.1</w:t>
      </w:r>
      <w:r w:rsidRPr="001377B4">
        <w:rPr>
          <w:rFonts w:ascii="Arial" w:eastAsiaTheme="minorEastAsia" w:hAnsi="Arial" w:cs="Arial"/>
          <w:b/>
          <w:sz w:val="22"/>
          <w:szCs w:val="22"/>
          <w:lang w:eastAsia="zh-CN"/>
        </w:rPr>
        <w:tab/>
        <w:t>Location</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the reference to Standard Drawing </w:t>
      </w:r>
      <w:smartTag w:uri="urn:schemas-microsoft-com:office:smarttags" w:element="stockticker">
        <w:r w:rsidRPr="001377B4">
          <w:rPr>
            <w:rFonts w:ascii="Arial" w:eastAsiaTheme="minorEastAsia" w:hAnsi="Arial" w:cs="Arial"/>
            <w:sz w:val="22"/>
            <w:szCs w:val="22"/>
            <w:lang w:eastAsia="zh-CN"/>
          </w:rPr>
          <w:t>STD</w:t>
        </w:r>
      </w:smartTag>
      <w:r w:rsidRPr="001377B4">
        <w:rPr>
          <w:rFonts w:ascii="Arial" w:eastAsiaTheme="minorEastAsia" w:hAnsi="Arial" w:cs="Arial"/>
          <w:sz w:val="22"/>
          <w:szCs w:val="22"/>
          <w:lang w:eastAsia="zh-CN"/>
        </w:rPr>
        <w:t xml:space="preserve">-11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Standard Drawing DS9-15</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10.10.2</w:t>
      </w:r>
      <w:r w:rsidRPr="001377B4">
        <w:rPr>
          <w:rFonts w:ascii="Arial" w:eastAsiaTheme="minorEastAsia" w:hAnsi="Arial" w:cs="Arial"/>
          <w:b/>
          <w:sz w:val="22"/>
          <w:szCs w:val="22"/>
          <w:lang w:eastAsia="zh-CN"/>
        </w:rPr>
        <w:tab/>
        <w:t>Mounting Height</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the reference to Standard Drawing </w:t>
      </w:r>
      <w:smartTag w:uri="urn:schemas-microsoft-com:office:smarttags" w:element="stockticker">
        <w:r w:rsidRPr="001377B4">
          <w:rPr>
            <w:rFonts w:ascii="Arial" w:eastAsiaTheme="minorEastAsia" w:hAnsi="Arial" w:cs="Arial"/>
            <w:sz w:val="22"/>
            <w:szCs w:val="22"/>
            <w:lang w:eastAsia="zh-CN"/>
          </w:rPr>
          <w:t>STD</w:t>
        </w:r>
      </w:smartTag>
      <w:r w:rsidRPr="001377B4">
        <w:rPr>
          <w:rFonts w:ascii="Arial" w:eastAsiaTheme="minorEastAsia" w:hAnsi="Arial" w:cs="Arial"/>
          <w:sz w:val="22"/>
          <w:szCs w:val="22"/>
          <w:lang w:eastAsia="zh-CN"/>
        </w:rPr>
        <w:t xml:space="preserve">-11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ADD </w:t>
      </w:r>
      <w:r w:rsidRPr="001377B4">
        <w:rPr>
          <w:rFonts w:ascii="Arial" w:eastAsiaTheme="minorEastAsia" w:hAnsi="Arial" w:cs="Arial"/>
          <w:sz w:val="22"/>
          <w:szCs w:val="22"/>
          <w:lang w:eastAsia="zh-CN"/>
        </w:rPr>
        <w:t>Standard Drawing DS9-11</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10.10.03</w:t>
      </w:r>
      <w:r w:rsidRPr="001377B4">
        <w:rPr>
          <w:rFonts w:ascii="Arial" w:eastAsiaTheme="minorEastAsia" w:hAnsi="Arial" w:cs="Arial"/>
          <w:b/>
          <w:sz w:val="22"/>
          <w:szCs w:val="22"/>
          <w:lang w:eastAsia="zh-CN"/>
        </w:rPr>
        <w:tab/>
        <w:t>Supports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the reference to Standard Drawing </w:t>
      </w:r>
      <w:smartTag w:uri="urn:schemas-microsoft-com:office:smarttags" w:element="stockticker">
        <w:r w:rsidRPr="001377B4">
          <w:rPr>
            <w:rFonts w:ascii="Arial" w:eastAsiaTheme="minorEastAsia" w:hAnsi="Arial" w:cs="Arial"/>
            <w:sz w:val="22"/>
            <w:szCs w:val="22"/>
            <w:lang w:eastAsia="zh-CN"/>
          </w:rPr>
          <w:t>STD</w:t>
        </w:r>
      </w:smartTag>
      <w:r w:rsidRPr="001377B4">
        <w:rPr>
          <w:rFonts w:ascii="Arial" w:eastAsiaTheme="minorEastAsia" w:hAnsi="Arial" w:cs="Arial"/>
          <w:sz w:val="22"/>
          <w:szCs w:val="22"/>
          <w:lang w:eastAsia="zh-CN"/>
        </w:rPr>
        <w:t xml:space="preserve">-15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ADD </w:t>
      </w:r>
      <w:r w:rsidRPr="001377B4">
        <w:rPr>
          <w:rFonts w:ascii="Arial" w:eastAsiaTheme="minorEastAsia" w:hAnsi="Arial" w:cs="Arial"/>
          <w:sz w:val="22"/>
          <w:szCs w:val="22"/>
          <w:lang w:eastAsia="zh-CN"/>
        </w:rPr>
        <w:t>Standard Drawing DS9-15</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i/>
          <w:sz w:val="22"/>
          <w:szCs w:val="22"/>
          <w:lang w:eastAsia="zh-CN"/>
        </w:rPr>
        <w:t xml:space="preserve"> </w:t>
      </w:r>
      <w:r w:rsidRPr="001377B4">
        <w:rPr>
          <w:rFonts w:ascii="Arial" w:eastAsiaTheme="minorEastAsia" w:hAnsi="Arial" w:cs="Arial"/>
          <w:sz w:val="22"/>
          <w:szCs w:val="22"/>
          <w:lang w:eastAsia="zh-CN"/>
        </w:rPr>
        <w:t xml:space="preserve">the reference to Standard Drawing </w:t>
      </w:r>
      <w:smartTag w:uri="urn:schemas-microsoft-com:office:smarttags" w:element="stockticker">
        <w:r w:rsidRPr="001377B4">
          <w:rPr>
            <w:rFonts w:ascii="Arial" w:eastAsiaTheme="minorEastAsia" w:hAnsi="Arial" w:cs="Arial"/>
            <w:sz w:val="22"/>
            <w:szCs w:val="22"/>
            <w:lang w:eastAsia="zh-CN"/>
          </w:rPr>
          <w:t>STD</w:t>
        </w:r>
      </w:smartTag>
      <w:r w:rsidRPr="001377B4">
        <w:rPr>
          <w:rFonts w:ascii="Arial" w:eastAsiaTheme="minorEastAsia" w:hAnsi="Arial" w:cs="Arial"/>
          <w:sz w:val="22"/>
          <w:szCs w:val="22"/>
          <w:lang w:eastAsia="zh-CN"/>
        </w:rPr>
        <w:t>-12</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 xml:space="preserve">ADD </w:t>
      </w:r>
      <w:r w:rsidRPr="001377B4">
        <w:rPr>
          <w:rFonts w:ascii="Arial" w:eastAsiaTheme="minorEastAsia" w:hAnsi="Arial" w:cs="Arial"/>
          <w:sz w:val="22"/>
          <w:szCs w:val="22"/>
          <w:lang w:eastAsia="zh-CN"/>
        </w:rPr>
        <w:t>Standard Drawing DS9-12</w:t>
      </w:r>
    </w:p>
    <w:p w:rsidR="00AD7BF5" w:rsidRPr="001377B4" w:rsidRDefault="00AD7BF5" w:rsidP="002A21DB">
      <w:pPr>
        <w:widowControl w:val="0"/>
        <w:spacing w:before="240" w:after="240" w:line="276" w:lineRule="auto"/>
        <w:ind w:left="992" w:hanging="992"/>
        <w:outlineLvl w:val="2"/>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10.10.04</w:t>
      </w:r>
      <w:r w:rsidRPr="001377B4">
        <w:rPr>
          <w:rFonts w:ascii="Arial" w:eastAsiaTheme="minorEastAsia" w:hAnsi="Arial" w:cs="Arial"/>
          <w:b/>
          <w:sz w:val="22"/>
          <w:szCs w:val="22"/>
          <w:lang w:eastAsia="zh-CN"/>
        </w:rPr>
        <w:tab/>
        <w:t>Footings</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b/>
          <w:i/>
          <w:sz w:val="22"/>
          <w:szCs w:val="22"/>
          <w:lang w:eastAsia="zh-CN"/>
        </w:rPr>
        <w:t xml:space="preserve"> </w:t>
      </w:r>
      <w:r w:rsidRPr="001377B4">
        <w:rPr>
          <w:rFonts w:ascii="Arial" w:eastAsiaTheme="minorEastAsia" w:hAnsi="Arial" w:cs="Arial"/>
          <w:sz w:val="22"/>
          <w:szCs w:val="22"/>
          <w:lang w:eastAsia="zh-CN"/>
        </w:rPr>
        <w:t xml:space="preserve">the reference to Standard Drawing </w:t>
      </w:r>
      <w:smartTag w:uri="urn:schemas-microsoft-com:office:smarttags" w:element="stockticker">
        <w:r w:rsidRPr="001377B4">
          <w:rPr>
            <w:rFonts w:ascii="Arial" w:eastAsiaTheme="minorEastAsia" w:hAnsi="Arial" w:cs="Arial"/>
            <w:sz w:val="22"/>
            <w:szCs w:val="22"/>
            <w:lang w:eastAsia="zh-CN"/>
          </w:rPr>
          <w:t>STD</w:t>
        </w:r>
      </w:smartTag>
      <w:r w:rsidRPr="001377B4">
        <w:rPr>
          <w:rFonts w:ascii="Arial" w:eastAsiaTheme="minorEastAsia" w:hAnsi="Arial" w:cs="Arial"/>
          <w:sz w:val="22"/>
          <w:szCs w:val="22"/>
          <w:lang w:eastAsia="zh-CN"/>
        </w:rPr>
        <w:t xml:space="preserve">-15 </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Standard Drawing DS9-15</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10.13</w:t>
      </w:r>
      <w:r w:rsidRPr="001377B4">
        <w:rPr>
          <w:rFonts w:ascii="Arial" w:eastAsiaTheme="minorEastAsia" w:hAnsi="Arial" w:cs="Arial"/>
          <w:b/>
          <w:caps/>
          <w:sz w:val="22"/>
          <w:szCs w:val="22"/>
          <w:lang w:eastAsia="zh-CN"/>
        </w:rPr>
        <w:tab/>
        <w:t>Measurement &amp; Payment</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to first paragraph</w:t>
      </w:r>
    </w:p>
    <w:p w:rsidR="00AD7BF5" w:rsidRPr="001377B4" w:rsidRDefault="00AD7BF5" w:rsidP="002A21DB">
      <w:pPr>
        <w:spacing w:after="200" w:line="276" w:lineRule="auto"/>
        <w:rPr>
          <w:rFonts w:ascii="Arial" w:eastAsiaTheme="minorEastAsia" w:hAnsi="Arial" w:cs="Arial"/>
          <w:bCs/>
          <w:sz w:val="22"/>
          <w:szCs w:val="22"/>
          <w:lang w:eastAsia="zh-CN"/>
        </w:rPr>
      </w:pPr>
      <w:proofErr w:type="gramStart"/>
      <w:r w:rsidRPr="001377B4">
        <w:rPr>
          <w:rFonts w:ascii="Arial" w:eastAsiaTheme="minorEastAsia" w:hAnsi="Arial" w:cs="Arial"/>
          <w:bCs/>
          <w:sz w:val="22"/>
          <w:szCs w:val="22"/>
          <w:lang w:eastAsia="zh-CN"/>
        </w:rPr>
        <w:t>plus</w:t>
      </w:r>
      <w:proofErr w:type="gramEnd"/>
      <w:r w:rsidRPr="001377B4">
        <w:rPr>
          <w:rFonts w:ascii="Arial" w:eastAsiaTheme="minorEastAsia" w:hAnsi="Arial" w:cs="Arial"/>
          <w:bCs/>
          <w:sz w:val="22"/>
          <w:szCs w:val="22"/>
          <w:lang w:eastAsia="zh-CN"/>
        </w:rPr>
        <w:t xml:space="preserve"> amended pay  items 1010P1, 1010P2, 1010P3, additional pay items 1010P5, 1010P6, 1010P7.</w:t>
      </w:r>
    </w:p>
    <w:p w:rsidR="00AD7BF5" w:rsidRPr="001377B4" w:rsidRDefault="00AD7BF5" w:rsidP="002A21DB">
      <w:pPr>
        <w:tabs>
          <w:tab w:val="left" w:pos="480"/>
          <w:tab w:val="left" w:pos="1152"/>
          <w:tab w:val="left" w:pos="1200"/>
          <w:tab w:val="left" w:pos="1920"/>
          <w:tab w:val="left" w:pos="2400"/>
          <w:tab w:val="left" w:pos="3120"/>
        </w:tabs>
        <w:spacing w:line="276" w:lineRule="auto"/>
        <w:outlineLvl w:val="3"/>
        <w:rPr>
          <w:rFonts w:ascii="Arial" w:hAnsi="Arial" w:cs="Arial"/>
          <w:b/>
          <w:sz w:val="22"/>
          <w:szCs w:val="22"/>
        </w:rPr>
      </w:pPr>
      <w:r w:rsidRPr="001377B4">
        <w:rPr>
          <w:rFonts w:ascii="Arial" w:hAnsi="Arial" w:cs="Arial"/>
          <w:b/>
          <w:sz w:val="22"/>
          <w:szCs w:val="22"/>
        </w:rPr>
        <w:t xml:space="preserve">DELETE </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1005P1</w:t>
      </w:r>
      <w:r w:rsidRPr="001377B4">
        <w:rPr>
          <w:rFonts w:ascii="Arial" w:eastAsiaTheme="minorEastAsia" w:hAnsi="Arial" w:cs="Arial"/>
          <w:b/>
          <w:bCs/>
          <w:sz w:val="22"/>
          <w:szCs w:val="22"/>
          <w:lang w:eastAsia="zh-CN"/>
        </w:rPr>
        <w:tab/>
        <w:t>Manufacture of Guide Signs</w:t>
      </w:r>
    </w:p>
    <w:p w:rsidR="00AD7BF5" w:rsidRPr="001377B4" w:rsidRDefault="00AD7BF5" w:rsidP="002A21DB">
      <w:pPr>
        <w:tabs>
          <w:tab w:val="left" w:pos="480"/>
          <w:tab w:val="left" w:pos="1152"/>
          <w:tab w:val="left" w:pos="1200"/>
          <w:tab w:val="left" w:pos="1920"/>
          <w:tab w:val="left" w:pos="2400"/>
          <w:tab w:val="left" w:pos="3120"/>
        </w:tabs>
        <w:spacing w:line="276" w:lineRule="auto"/>
        <w:outlineLvl w:val="3"/>
        <w:rPr>
          <w:rFonts w:ascii="Arial" w:hAnsi="Arial" w:cs="Arial"/>
          <w:b/>
          <w:sz w:val="22"/>
          <w:szCs w:val="22"/>
        </w:rPr>
      </w:pPr>
      <w:r w:rsidRPr="001377B4">
        <w:rPr>
          <w:rFonts w:ascii="Arial" w:hAnsi="Arial" w:cs="Arial"/>
          <w:b/>
          <w:sz w:val="22"/>
          <w:szCs w:val="22"/>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1005P1</w:t>
      </w:r>
      <w:r w:rsidRPr="001377B4">
        <w:rPr>
          <w:rFonts w:ascii="Arial" w:eastAsiaTheme="minorEastAsia" w:hAnsi="Arial" w:cs="Arial"/>
          <w:b/>
          <w:bCs/>
          <w:sz w:val="22"/>
          <w:szCs w:val="22"/>
          <w:lang w:eastAsia="zh-CN"/>
        </w:rPr>
        <w:tab/>
        <w:t>Manufacture &amp; Delivery of Guide Signs &amp; Support Structures</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unit of measurement shall be the number of guide sign boards manufactured &amp; delivered as specified.</w:t>
      </w:r>
    </w:p>
    <w:p w:rsidR="00AD7BF5" w:rsidRPr="001377B4" w:rsidRDefault="00AD7BF5" w:rsidP="002A21DB">
      <w:pPr>
        <w:spacing w:line="276" w:lineRule="auto"/>
        <w:outlineLvl w:val="3"/>
        <w:rPr>
          <w:rFonts w:ascii="Arial" w:hAnsi="Arial" w:cs="Arial"/>
          <w:sz w:val="22"/>
          <w:szCs w:val="22"/>
        </w:rPr>
      </w:pPr>
      <w:r w:rsidRPr="001377B4">
        <w:rPr>
          <w:rFonts w:ascii="Arial" w:hAnsi="Arial" w:cs="Arial"/>
          <w:sz w:val="22"/>
          <w:szCs w:val="22"/>
        </w:rPr>
        <w:t>The rate shall also include procuring, and furnishing all the materials, and for manufacturing and supplying the completed road sign blade, including amongst others the supporting framework, reinforcement, cross bracing, struts, fixing brackets, angle-irons, channel profiles, galvanizing if specified, painting, background of retro-reflective material, retro-reflective or semi matt black lettering, symbols, numbers, arrows, emblems and borders and for all materials, equipment, labour, supervision, nuts, bolts, transport, handling, etc necessary for the manufacture, completion and delivery of the road sign board complete as specified.</w:t>
      </w:r>
    </w:p>
    <w:p w:rsidR="00AD7BF5" w:rsidRPr="001377B4" w:rsidRDefault="00AD7BF5" w:rsidP="002A21DB">
      <w:pPr>
        <w:tabs>
          <w:tab w:val="left" w:pos="480"/>
          <w:tab w:val="left" w:pos="1152"/>
          <w:tab w:val="left" w:pos="1200"/>
          <w:tab w:val="left" w:pos="1920"/>
          <w:tab w:val="left" w:pos="2400"/>
          <w:tab w:val="left" w:pos="3120"/>
        </w:tabs>
        <w:spacing w:line="276" w:lineRule="auto"/>
        <w:outlineLvl w:val="3"/>
        <w:rPr>
          <w:rFonts w:ascii="Arial" w:hAnsi="Arial" w:cs="Arial"/>
          <w:b/>
          <w:sz w:val="22"/>
          <w:szCs w:val="22"/>
        </w:rPr>
      </w:pPr>
      <w:r w:rsidRPr="001377B4">
        <w:rPr>
          <w:rFonts w:ascii="Arial" w:hAnsi="Arial" w:cs="Arial"/>
          <w:b/>
          <w:sz w:val="22"/>
          <w:szCs w:val="22"/>
        </w:rPr>
        <w:t>DELETE</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1010P1</w:t>
      </w:r>
      <w:r w:rsidRPr="001377B4">
        <w:rPr>
          <w:rFonts w:ascii="Arial" w:eastAsiaTheme="minorEastAsia" w:hAnsi="Arial" w:cs="Arial"/>
          <w:b/>
          <w:bCs/>
          <w:sz w:val="22"/>
          <w:szCs w:val="22"/>
          <w:lang w:eastAsia="zh-CN"/>
        </w:rPr>
        <w:tab/>
        <w:t>Manufacture &amp; Delivery of Guide Sign Support Structures</w:t>
      </w:r>
    </w:p>
    <w:p w:rsidR="00AD7BF5" w:rsidRPr="001377B4" w:rsidRDefault="00AD7BF5" w:rsidP="002A21DB">
      <w:pPr>
        <w:tabs>
          <w:tab w:val="left" w:pos="480"/>
          <w:tab w:val="left" w:pos="1152"/>
          <w:tab w:val="left" w:pos="1200"/>
          <w:tab w:val="left" w:pos="1920"/>
          <w:tab w:val="left" w:pos="2400"/>
          <w:tab w:val="left" w:pos="3120"/>
        </w:tabs>
        <w:spacing w:line="276" w:lineRule="auto"/>
        <w:outlineLvl w:val="3"/>
        <w:rPr>
          <w:rFonts w:ascii="Arial" w:hAnsi="Arial" w:cs="Arial"/>
          <w:b/>
          <w:sz w:val="22"/>
          <w:szCs w:val="22"/>
        </w:rPr>
      </w:pPr>
      <w:r w:rsidRPr="001377B4">
        <w:rPr>
          <w:rFonts w:ascii="Arial" w:hAnsi="Arial" w:cs="Arial"/>
          <w:b/>
          <w:sz w:val="22"/>
          <w:szCs w:val="22"/>
        </w:rPr>
        <w:t>DELETE</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1010P2</w:t>
      </w:r>
      <w:r w:rsidRPr="001377B4">
        <w:rPr>
          <w:rFonts w:ascii="Arial" w:eastAsiaTheme="minorEastAsia" w:hAnsi="Arial" w:cs="Arial"/>
          <w:b/>
          <w:bCs/>
          <w:sz w:val="22"/>
          <w:szCs w:val="22"/>
          <w:lang w:eastAsia="zh-CN"/>
        </w:rPr>
        <w:tab/>
        <w:t>Erection of Guide Sign Structures</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1010P2</w:t>
      </w:r>
      <w:r w:rsidRPr="001377B4">
        <w:rPr>
          <w:rFonts w:ascii="Arial" w:eastAsiaTheme="minorEastAsia" w:hAnsi="Arial" w:cs="Arial"/>
          <w:b/>
          <w:bCs/>
          <w:sz w:val="22"/>
          <w:szCs w:val="22"/>
          <w:lang w:eastAsia="zh-CN"/>
        </w:rPr>
        <w:tab/>
        <w:t>Erection of Guide Sign Blade &amp; Structures</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 xml:space="preserve">The unit of measurement shall be the number of guide </w:t>
      </w:r>
      <w:proofErr w:type="spellStart"/>
      <w:r w:rsidRPr="001377B4">
        <w:rPr>
          <w:rFonts w:ascii="Arial" w:hAnsi="Arial" w:cs="Arial"/>
          <w:sz w:val="22"/>
          <w:szCs w:val="22"/>
          <w:lang w:eastAsia="en-AU"/>
        </w:rPr>
        <w:t>signstructures</w:t>
      </w:r>
      <w:proofErr w:type="spellEnd"/>
      <w:r w:rsidRPr="001377B4">
        <w:rPr>
          <w:rFonts w:ascii="Arial" w:hAnsi="Arial" w:cs="Arial"/>
          <w:sz w:val="22"/>
          <w:szCs w:val="22"/>
          <w:lang w:eastAsia="en-AU"/>
        </w:rPr>
        <w:t xml:space="preserve"> erected as specified.</w:t>
      </w:r>
    </w:p>
    <w:p w:rsidR="00AD7BF5" w:rsidRPr="001377B4" w:rsidRDefault="00AD7BF5" w:rsidP="002A21DB">
      <w:pPr>
        <w:spacing w:line="276" w:lineRule="auto"/>
        <w:outlineLvl w:val="3"/>
        <w:rPr>
          <w:rFonts w:ascii="Arial" w:hAnsi="Arial" w:cs="Arial"/>
          <w:sz w:val="22"/>
          <w:szCs w:val="22"/>
        </w:rPr>
      </w:pPr>
      <w:r w:rsidRPr="001377B4">
        <w:rPr>
          <w:rFonts w:ascii="Arial" w:hAnsi="Arial" w:cs="Arial"/>
          <w:sz w:val="22"/>
          <w:szCs w:val="22"/>
        </w:rPr>
        <w:t>The pay item shall include erection of the guide sign blade and support structure, bracing, fastening of the sign blade to the support structure, excavation for the footings in all types of material, backfilling and compacting the backfill material, for disposal of all surplus excavated material to approved recycling or disposal sites, providing of the backfill material, tidying up, clearing, trimming and finishing the area around each sign footing.</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A separate pay item shall be included in the contract for each sign structure type.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1010P1.1</w:t>
      </w:r>
      <w:r w:rsidRPr="001377B4">
        <w:rPr>
          <w:rFonts w:ascii="Arial" w:hAnsi="Arial" w:cs="Arial"/>
          <w:sz w:val="22"/>
          <w:szCs w:val="22"/>
        </w:rPr>
        <w:tab/>
      </w:r>
      <w:r w:rsidRPr="001377B4">
        <w:rPr>
          <w:rFonts w:ascii="Arial" w:hAnsi="Arial" w:cs="Arial"/>
          <w:sz w:val="22"/>
          <w:szCs w:val="22"/>
        </w:rPr>
        <w:tab/>
        <w:t>Tubular Post Mounted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1010P1.2</w:t>
      </w:r>
      <w:r w:rsidRPr="001377B4">
        <w:rPr>
          <w:rFonts w:ascii="Arial" w:hAnsi="Arial" w:cs="Arial"/>
          <w:sz w:val="22"/>
          <w:szCs w:val="22"/>
        </w:rPr>
        <w:tab/>
      </w:r>
      <w:r w:rsidRPr="001377B4">
        <w:rPr>
          <w:rFonts w:ascii="Arial" w:hAnsi="Arial" w:cs="Arial"/>
          <w:sz w:val="22"/>
          <w:szCs w:val="22"/>
        </w:rPr>
        <w:tab/>
        <w:t>Modular mounted (Steel Rectangular Hollow Section)</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1010P1.3</w:t>
      </w:r>
      <w:r w:rsidRPr="001377B4">
        <w:rPr>
          <w:rFonts w:ascii="Arial" w:hAnsi="Arial" w:cs="Arial"/>
          <w:sz w:val="22"/>
          <w:szCs w:val="22"/>
        </w:rPr>
        <w:tab/>
      </w:r>
      <w:r w:rsidRPr="001377B4">
        <w:rPr>
          <w:rFonts w:ascii="Arial" w:hAnsi="Arial" w:cs="Arial"/>
          <w:sz w:val="22"/>
          <w:szCs w:val="22"/>
        </w:rPr>
        <w:tab/>
        <w:t>Overhead Gantry Mounted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1010P1.4</w:t>
      </w:r>
      <w:r w:rsidRPr="001377B4">
        <w:rPr>
          <w:rFonts w:ascii="Arial" w:hAnsi="Arial" w:cs="Arial"/>
          <w:sz w:val="22"/>
          <w:szCs w:val="22"/>
        </w:rPr>
        <w:tab/>
      </w:r>
      <w:r w:rsidRPr="001377B4">
        <w:rPr>
          <w:rFonts w:ascii="Arial" w:hAnsi="Arial" w:cs="Arial"/>
          <w:sz w:val="22"/>
          <w:szCs w:val="22"/>
        </w:rPr>
        <w:tab/>
        <w:t>Overhead Cantilever Mounted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 xml:space="preserve">Pay Item 1010P3 </w:t>
      </w:r>
      <w:r w:rsidRPr="001377B4">
        <w:rPr>
          <w:rFonts w:ascii="Arial" w:eastAsiaTheme="minorEastAsia" w:hAnsi="Arial" w:cs="Arial"/>
          <w:b/>
          <w:bCs/>
          <w:sz w:val="22"/>
          <w:szCs w:val="22"/>
          <w:lang w:eastAsia="zh-CN"/>
        </w:rPr>
        <w:tab/>
        <w:t>Modifications to Existing Signs</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DELETE</w:t>
      </w:r>
      <w:r w:rsidRPr="001377B4">
        <w:rPr>
          <w:rFonts w:ascii="Arial" w:eastAsiaTheme="minorEastAsia" w:hAnsi="Arial" w:cs="Arial"/>
          <w:sz w:val="22"/>
          <w:szCs w:val="22"/>
          <w:lang w:eastAsia="zh-CN"/>
        </w:rPr>
        <w:t xml:space="preserve"> the first sentence</w:t>
      </w:r>
    </w:p>
    <w:p w:rsidR="00AD7BF5" w:rsidRPr="001377B4" w:rsidRDefault="00AD7BF5" w:rsidP="002A21DB">
      <w:pPr>
        <w:tabs>
          <w:tab w:val="left" w:pos="-1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 xml:space="preserve">The unit of measurement shall be the number of signs. </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1010P5</w:t>
      </w:r>
      <w:r w:rsidRPr="001377B4">
        <w:rPr>
          <w:rFonts w:ascii="Arial" w:eastAsiaTheme="minorEastAsia" w:hAnsi="Arial" w:cs="Arial"/>
          <w:b/>
          <w:bCs/>
          <w:sz w:val="22"/>
          <w:szCs w:val="22"/>
          <w:lang w:eastAsia="zh-CN"/>
        </w:rPr>
        <w:tab/>
      </w:r>
      <w:proofErr w:type="gramStart"/>
      <w:r w:rsidRPr="001377B4">
        <w:rPr>
          <w:rFonts w:ascii="Arial" w:eastAsiaTheme="minorEastAsia" w:hAnsi="Arial" w:cs="Arial"/>
          <w:b/>
          <w:bCs/>
          <w:sz w:val="22"/>
          <w:szCs w:val="22"/>
          <w:lang w:eastAsia="zh-CN"/>
        </w:rPr>
        <w:t>Extra</w:t>
      </w:r>
      <w:proofErr w:type="gramEnd"/>
      <w:r w:rsidRPr="001377B4">
        <w:rPr>
          <w:rFonts w:ascii="Arial" w:eastAsiaTheme="minorEastAsia" w:hAnsi="Arial" w:cs="Arial"/>
          <w:b/>
          <w:bCs/>
          <w:sz w:val="22"/>
          <w:szCs w:val="22"/>
          <w:lang w:eastAsia="zh-CN"/>
        </w:rPr>
        <w:t xml:space="preserve"> over item 1010P4 for the provision of </w:t>
      </w:r>
      <w:smartTag w:uri="urn:schemas-microsoft-com:office:smarttags" w:element="stockticker">
        <w:r w:rsidRPr="001377B4">
          <w:rPr>
            <w:rFonts w:ascii="Arial" w:eastAsiaTheme="minorEastAsia" w:hAnsi="Arial" w:cs="Arial"/>
            <w:b/>
            <w:bCs/>
            <w:sz w:val="22"/>
            <w:szCs w:val="22"/>
            <w:lang w:eastAsia="zh-CN"/>
          </w:rPr>
          <w:t>LMT</w:t>
        </w:r>
      </w:smartTag>
      <w:r w:rsidRPr="001377B4">
        <w:rPr>
          <w:rFonts w:ascii="Arial" w:eastAsiaTheme="minorEastAsia" w:hAnsi="Arial" w:cs="Arial"/>
          <w:b/>
          <w:bCs/>
          <w:sz w:val="22"/>
          <w:szCs w:val="22"/>
          <w:lang w:eastAsia="zh-CN"/>
        </w:rPr>
        <w:t xml:space="preserve"> or approved equal sign socket system</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unit of measurement shall be the number of sign socket structures installed.</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extra over rate shall include procuring the socket systems and installation complete including all materials, transport and labour complete.</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1010P6</w:t>
      </w:r>
      <w:r w:rsidRPr="001377B4">
        <w:rPr>
          <w:rFonts w:ascii="Arial" w:eastAsiaTheme="minorEastAsia" w:hAnsi="Arial" w:cs="Arial"/>
          <w:b/>
          <w:bCs/>
          <w:sz w:val="22"/>
          <w:szCs w:val="22"/>
          <w:lang w:eastAsia="zh-CN"/>
        </w:rPr>
        <w:tab/>
        <w:t>Dismantling and Re-erecting Road Signs</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unit of measurement shall be the number of sign structures dismantled and re-erected.</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pay item shall include dismantling the road signs and supporting structures, re-erecting the road signs including all materials, transport and labour complete and restoring the location where they were dismantled.</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No extra payment shall be made for excavations and new material required for re-erecting the road signs.</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1010P7</w:t>
      </w:r>
      <w:r w:rsidRPr="001377B4">
        <w:rPr>
          <w:rFonts w:ascii="Arial" w:eastAsiaTheme="minorEastAsia" w:hAnsi="Arial" w:cs="Arial"/>
          <w:b/>
          <w:bCs/>
          <w:sz w:val="22"/>
          <w:szCs w:val="22"/>
          <w:lang w:eastAsia="zh-CN"/>
        </w:rPr>
        <w:tab/>
        <w:t>Dismantling and Remove Existing Warning / Regulatory / Parking / Fingerboard Signs</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unit of measurement shall be the number of signs dismantled and removed.</w:t>
      </w:r>
    </w:p>
    <w:p w:rsidR="00AD7BF5" w:rsidRPr="001377B4" w:rsidRDefault="00AD7BF5" w:rsidP="002A21DB">
      <w:pPr>
        <w:spacing w:line="276" w:lineRule="auto"/>
        <w:rPr>
          <w:rFonts w:ascii="Arial" w:hAnsi="Arial" w:cs="Arial"/>
          <w:sz w:val="22"/>
          <w:szCs w:val="22"/>
          <w:lang w:eastAsia="en-AU"/>
        </w:rPr>
      </w:pPr>
      <w:r w:rsidRPr="001377B4">
        <w:rPr>
          <w:rFonts w:ascii="Arial" w:hAnsi="Arial" w:cs="Arial"/>
          <w:sz w:val="22"/>
          <w:szCs w:val="22"/>
          <w:lang w:eastAsia="en-AU"/>
        </w:rPr>
        <w:t>The pay item shall include dismantling the road signs and supporting structures, transport to disposal site, recycling or disposal fees and labour complete and restoring the location where they were dismantled.</w:t>
      </w:r>
    </w:p>
    <w:p w:rsidR="00AD7BF5" w:rsidRPr="008754DC" w:rsidRDefault="00AD7BF5" w:rsidP="002A21DB">
      <w:pPr>
        <w:tabs>
          <w:tab w:val="left" w:pos="1985"/>
        </w:tabs>
        <w:spacing w:before="480" w:after="240" w:line="276" w:lineRule="auto"/>
        <w:outlineLvl w:val="0"/>
        <w:rPr>
          <w:rFonts w:ascii="Arial" w:hAnsi="Arial" w:cs="Arial"/>
          <w:b/>
          <w:caps/>
          <w:w w:val="92"/>
          <w:kern w:val="52"/>
          <w:sz w:val="28"/>
          <w:szCs w:val="28"/>
          <w:lang w:eastAsia="en-AU"/>
        </w:rPr>
      </w:pPr>
      <w:r w:rsidRPr="008754DC">
        <w:rPr>
          <w:rFonts w:ascii="Arial" w:hAnsi="Arial" w:cs="Arial"/>
          <w:b/>
          <w:caps/>
          <w:w w:val="92"/>
          <w:kern w:val="52"/>
          <w:sz w:val="28"/>
          <w:szCs w:val="28"/>
          <w:lang w:eastAsia="en-AU"/>
        </w:rPr>
        <w:t>SECTION 11</w:t>
      </w:r>
      <w:r w:rsidRPr="008754DC">
        <w:rPr>
          <w:rFonts w:ascii="Arial" w:hAnsi="Arial" w:cs="Arial"/>
          <w:b/>
          <w:caps/>
          <w:w w:val="92"/>
          <w:kern w:val="52"/>
          <w:sz w:val="28"/>
          <w:szCs w:val="28"/>
          <w:lang w:eastAsia="en-AU"/>
        </w:rPr>
        <w:tab/>
      </w:r>
      <w:proofErr w:type="gramStart"/>
      <w:r w:rsidRPr="008754DC">
        <w:rPr>
          <w:rFonts w:ascii="Arial" w:hAnsi="Arial" w:cs="Arial"/>
          <w:b/>
          <w:caps/>
          <w:w w:val="92"/>
          <w:kern w:val="52"/>
          <w:sz w:val="28"/>
          <w:szCs w:val="28"/>
          <w:lang w:eastAsia="en-AU"/>
        </w:rPr>
        <w:t>PAVEMENT</w:t>
      </w:r>
      <w:proofErr w:type="gramEnd"/>
      <w:r w:rsidRPr="008754DC">
        <w:rPr>
          <w:rFonts w:ascii="Arial" w:hAnsi="Arial" w:cs="Arial"/>
          <w:b/>
          <w:caps/>
          <w:w w:val="92"/>
          <w:kern w:val="52"/>
          <w:sz w:val="28"/>
          <w:szCs w:val="28"/>
          <w:lang w:eastAsia="en-AU"/>
        </w:rPr>
        <w:t xml:space="preserve"> MARKING</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11.02 STANDARDS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Work carried out and testing performed under this Section of the Specification shall comply with the requirements of the following Standards, the Territory and Municipal Services Traffic Control Device Standard Drawings and their successors to the extent that they are relevant and not overridden by the Specification.</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ACT Government – Standards Traffic Control Device Drawings.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DELETE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Listed drawings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b/>
          <w:sz w:val="22"/>
          <w:szCs w:val="22"/>
        </w:rPr>
      </w:pPr>
      <w:r w:rsidRPr="001377B4">
        <w:rPr>
          <w:rFonts w:ascii="Arial" w:hAnsi="Arial" w:cs="Arial"/>
          <w:b/>
          <w:sz w:val="22"/>
          <w:szCs w:val="22"/>
        </w:rPr>
        <w:t>ADD</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DS9 – 01</w:t>
      </w:r>
      <w:r w:rsidRPr="001377B4">
        <w:rPr>
          <w:rFonts w:ascii="Arial" w:hAnsi="Arial" w:cs="Arial"/>
          <w:sz w:val="22"/>
          <w:szCs w:val="22"/>
        </w:rPr>
        <w:tab/>
      </w:r>
      <w:r w:rsidRPr="001377B4">
        <w:rPr>
          <w:rFonts w:ascii="Arial" w:hAnsi="Arial" w:cs="Arial"/>
          <w:sz w:val="22"/>
          <w:szCs w:val="22"/>
        </w:rPr>
        <w:tab/>
        <w:t>Line Marking Types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DS9 – 02</w:t>
      </w:r>
      <w:r w:rsidRPr="001377B4">
        <w:rPr>
          <w:rFonts w:ascii="Arial" w:hAnsi="Arial" w:cs="Arial"/>
          <w:sz w:val="22"/>
          <w:szCs w:val="22"/>
        </w:rPr>
        <w:tab/>
      </w:r>
      <w:r w:rsidRPr="001377B4">
        <w:rPr>
          <w:rFonts w:ascii="Arial" w:hAnsi="Arial" w:cs="Arial"/>
          <w:sz w:val="22"/>
          <w:szCs w:val="22"/>
        </w:rPr>
        <w:tab/>
        <w:t>Pavement Messages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DS9 – 03</w:t>
      </w:r>
      <w:r w:rsidRPr="001377B4">
        <w:rPr>
          <w:rFonts w:ascii="Arial" w:hAnsi="Arial" w:cs="Arial"/>
          <w:sz w:val="22"/>
          <w:szCs w:val="22"/>
        </w:rPr>
        <w:tab/>
      </w:r>
      <w:r w:rsidRPr="001377B4">
        <w:rPr>
          <w:rFonts w:ascii="Arial" w:hAnsi="Arial" w:cs="Arial"/>
          <w:sz w:val="22"/>
          <w:szCs w:val="22"/>
        </w:rPr>
        <w:tab/>
      </w:r>
      <w:proofErr w:type="spellStart"/>
      <w:r w:rsidRPr="001377B4">
        <w:rPr>
          <w:rFonts w:ascii="Arial" w:hAnsi="Arial" w:cs="Arial"/>
          <w:sz w:val="22"/>
          <w:szCs w:val="22"/>
        </w:rPr>
        <w:t>Linemarking</w:t>
      </w:r>
      <w:proofErr w:type="spellEnd"/>
      <w:r w:rsidRPr="001377B4">
        <w:rPr>
          <w:rFonts w:ascii="Arial" w:hAnsi="Arial" w:cs="Arial"/>
          <w:sz w:val="22"/>
          <w:szCs w:val="22"/>
        </w:rPr>
        <w:t xml:space="preserve"> Disabled Zones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DS9 – 04</w:t>
      </w:r>
      <w:r w:rsidRPr="001377B4">
        <w:rPr>
          <w:rFonts w:ascii="Arial" w:hAnsi="Arial" w:cs="Arial"/>
          <w:sz w:val="22"/>
          <w:szCs w:val="22"/>
        </w:rPr>
        <w:tab/>
      </w:r>
      <w:r w:rsidRPr="001377B4">
        <w:rPr>
          <w:rFonts w:ascii="Arial" w:hAnsi="Arial" w:cs="Arial"/>
          <w:sz w:val="22"/>
          <w:szCs w:val="22"/>
        </w:rPr>
        <w:tab/>
        <w:t>RRPM’s at Traffic Islands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DS9 – 05</w:t>
      </w:r>
      <w:r w:rsidRPr="001377B4">
        <w:rPr>
          <w:rFonts w:ascii="Arial" w:hAnsi="Arial" w:cs="Arial"/>
          <w:sz w:val="22"/>
          <w:szCs w:val="22"/>
        </w:rPr>
        <w:tab/>
      </w:r>
      <w:r w:rsidRPr="001377B4">
        <w:rPr>
          <w:rFonts w:ascii="Arial" w:hAnsi="Arial" w:cs="Arial"/>
          <w:sz w:val="22"/>
          <w:szCs w:val="22"/>
        </w:rPr>
        <w:tab/>
        <w:t>Miscellaneous Details</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1377B4">
        <w:rPr>
          <w:rFonts w:ascii="Arial" w:hAnsi="Arial" w:cs="Arial"/>
          <w:sz w:val="22"/>
          <w:szCs w:val="22"/>
        </w:rPr>
        <w:t>DS9 – 06</w:t>
      </w:r>
      <w:r w:rsidRPr="001377B4">
        <w:rPr>
          <w:rFonts w:ascii="Arial" w:hAnsi="Arial" w:cs="Arial"/>
          <w:sz w:val="22"/>
          <w:szCs w:val="22"/>
        </w:rPr>
        <w:tab/>
      </w:r>
      <w:r w:rsidRPr="001377B4">
        <w:rPr>
          <w:rFonts w:ascii="Arial" w:hAnsi="Arial" w:cs="Arial"/>
          <w:sz w:val="22"/>
          <w:szCs w:val="22"/>
        </w:rPr>
        <w:tab/>
        <w:t>Bus Stop Details</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11.08</w:t>
      </w:r>
      <w:r w:rsidRPr="001377B4">
        <w:rPr>
          <w:rFonts w:ascii="Arial" w:eastAsiaTheme="minorEastAsia" w:hAnsi="Arial" w:cs="Arial"/>
          <w:b/>
          <w:caps/>
          <w:sz w:val="22"/>
          <w:szCs w:val="22"/>
          <w:lang w:eastAsia="zh-CN"/>
        </w:rPr>
        <w:tab/>
        <w:t>Eradication Of Pavement Marking</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r w:rsidRPr="001377B4">
        <w:rPr>
          <w:rFonts w:ascii="Arial" w:eastAsiaTheme="minorEastAsia" w:hAnsi="Arial" w:cs="Arial"/>
          <w:sz w:val="22"/>
          <w:szCs w:val="22"/>
          <w:lang w:eastAsia="zh-CN"/>
        </w:rPr>
        <w:t xml:space="preserve"> new paragraphs</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Contractor shall ensure that appropriate methods are used to remove raised pavement markers and bitumen based glue pad.</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glue pad fixing shall be removed flush with the pavement surface.</w:t>
      </w:r>
    </w:p>
    <w:p w:rsidR="00AD7BF5" w:rsidRPr="001377B4" w:rsidRDefault="00AD7BF5" w:rsidP="002A21DB">
      <w:pPr>
        <w:tabs>
          <w:tab w:val="left" w:pos="-1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Any indentations formed in the asphaltic concrete surface during the removal of raised pavement markers shall be filled with asphalt filler to finish flush with the asphalt surface.</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11.16 MEASUREMENT AND PAYMENT</w:t>
      </w:r>
    </w:p>
    <w:p w:rsidR="00AD7BF5" w:rsidRPr="001377B4" w:rsidRDefault="00AD7BF5" w:rsidP="002A21DB">
      <w:pPr>
        <w:tabs>
          <w:tab w:val="left" w:pos="851"/>
        </w:tabs>
        <w:spacing w:line="276" w:lineRule="auto"/>
        <w:rPr>
          <w:rFonts w:ascii="Arial" w:hAnsi="Arial" w:cs="Arial"/>
          <w:sz w:val="22"/>
          <w:szCs w:val="22"/>
        </w:rPr>
      </w:pPr>
      <w:r w:rsidRPr="001377B4">
        <w:rPr>
          <w:rFonts w:ascii="Arial" w:hAnsi="Arial" w:cs="Arial"/>
          <w:b/>
          <w:sz w:val="22"/>
          <w:szCs w:val="22"/>
        </w:rPr>
        <w:t xml:space="preserve">ADD </w:t>
      </w:r>
      <w:r w:rsidRPr="001377B4">
        <w:rPr>
          <w:rFonts w:ascii="Arial" w:hAnsi="Arial" w:cs="Arial"/>
          <w:sz w:val="22"/>
          <w:szCs w:val="22"/>
        </w:rPr>
        <w:t>to first paragraph</w:t>
      </w:r>
    </w:p>
    <w:p w:rsidR="00AD7BF5" w:rsidRPr="001377B4" w:rsidRDefault="00AD7BF5" w:rsidP="002A21DB">
      <w:pPr>
        <w:spacing w:after="200" w:line="276" w:lineRule="auto"/>
        <w:rPr>
          <w:rFonts w:ascii="Arial" w:eastAsiaTheme="minorEastAsia" w:hAnsi="Arial" w:cs="Arial"/>
          <w:b/>
          <w:bCs/>
          <w:sz w:val="22"/>
          <w:szCs w:val="22"/>
          <w:lang w:eastAsia="zh-CN"/>
        </w:rPr>
      </w:pPr>
      <w:proofErr w:type="gramStart"/>
      <w:r w:rsidRPr="001377B4">
        <w:rPr>
          <w:rFonts w:ascii="Arial" w:eastAsiaTheme="minorEastAsia" w:hAnsi="Arial" w:cs="Arial"/>
          <w:bCs/>
          <w:sz w:val="22"/>
          <w:szCs w:val="22"/>
          <w:lang w:eastAsia="zh-CN"/>
        </w:rPr>
        <w:t>plus</w:t>
      </w:r>
      <w:proofErr w:type="gramEnd"/>
      <w:r w:rsidRPr="001377B4">
        <w:rPr>
          <w:rFonts w:ascii="Arial" w:eastAsiaTheme="minorEastAsia" w:hAnsi="Arial" w:cs="Arial"/>
          <w:bCs/>
          <w:sz w:val="22"/>
          <w:szCs w:val="22"/>
          <w:lang w:eastAsia="zh-CN"/>
        </w:rPr>
        <w:t xml:space="preserve"> amended pay  items 1108P1, 1111P2,</w:t>
      </w:r>
    </w:p>
    <w:p w:rsidR="00AD7BF5" w:rsidRPr="001377B4" w:rsidRDefault="00AD7BF5" w:rsidP="002A21DB">
      <w:pPr>
        <w:spacing w:after="240" w:line="276" w:lineRule="auto"/>
        <w:ind w:left="2127" w:hanging="2127"/>
        <w:outlineLvl w:val="4"/>
        <w:rPr>
          <w:rFonts w:ascii="Arial" w:eastAsiaTheme="minorEastAsia" w:hAnsi="Arial" w:cs="Arial"/>
          <w:b/>
          <w:bCs/>
          <w:sz w:val="22"/>
          <w:szCs w:val="22"/>
          <w:lang w:eastAsia="zh-CN"/>
        </w:rPr>
      </w:pPr>
      <w:r w:rsidRPr="001377B4">
        <w:rPr>
          <w:rFonts w:ascii="Arial" w:eastAsiaTheme="minorEastAsia" w:hAnsi="Arial" w:cs="Arial"/>
          <w:b/>
          <w:bCs/>
          <w:sz w:val="22"/>
          <w:szCs w:val="22"/>
          <w:lang w:eastAsia="zh-CN"/>
        </w:rPr>
        <w:t>Pay Item 1108P1</w:t>
      </w:r>
      <w:r w:rsidRPr="001377B4">
        <w:rPr>
          <w:rFonts w:ascii="Arial" w:eastAsiaTheme="minorEastAsia" w:hAnsi="Arial" w:cs="Arial"/>
          <w:b/>
          <w:bCs/>
          <w:sz w:val="22"/>
          <w:szCs w:val="22"/>
          <w:lang w:eastAsia="zh-CN"/>
        </w:rPr>
        <w:tab/>
        <w:t>Eradication of Redundant Pavement marking</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ADD</w:t>
      </w:r>
      <w:r w:rsidRPr="001377B4">
        <w:rPr>
          <w:rFonts w:ascii="Arial" w:hAnsi="Arial" w:cs="Arial"/>
          <w:b/>
          <w:sz w:val="22"/>
          <w:szCs w:val="22"/>
        </w:rPr>
        <w:tab/>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sz w:val="22"/>
          <w:szCs w:val="22"/>
        </w:rPr>
      </w:pPr>
      <w:r w:rsidRPr="001377B4">
        <w:rPr>
          <w:rFonts w:ascii="Arial" w:hAnsi="Arial" w:cs="Arial"/>
          <w:sz w:val="22"/>
          <w:szCs w:val="22"/>
        </w:rPr>
        <w:t>The pay item</w:t>
      </w:r>
      <w:r w:rsidRPr="001377B4">
        <w:rPr>
          <w:rFonts w:ascii="Arial" w:hAnsi="Arial" w:cs="Arial"/>
          <w:b/>
          <w:sz w:val="22"/>
          <w:szCs w:val="22"/>
        </w:rPr>
        <w:t xml:space="preserve"> </w:t>
      </w:r>
      <w:r w:rsidRPr="001377B4">
        <w:rPr>
          <w:rFonts w:ascii="Arial" w:hAnsi="Arial" w:cs="Arial"/>
          <w:sz w:val="22"/>
          <w:szCs w:val="22"/>
        </w:rPr>
        <w:t>shall include eradicating existing pavement marking by bead/sand blasting as well as paint as required.</w:t>
      </w:r>
    </w:p>
    <w:p w:rsidR="00AD7BF5" w:rsidRPr="001377B4" w:rsidRDefault="00AD7BF5" w:rsidP="002A21DB">
      <w:pPr>
        <w:tabs>
          <w:tab w:val="left" w:pos="480"/>
          <w:tab w:val="left" w:pos="1200"/>
          <w:tab w:val="left" w:pos="1920"/>
          <w:tab w:val="left" w:pos="2400"/>
          <w:tab w:val="left" w:pos="3120"/>
        </w:tabs>
        <w:spacing w:line="276" w:lineRule="auto"/>
        <w:rPr>
          <w:rFonts w:ascii="Arial" w:hAnsi="Arial" w:cs="Arial"/>
          <w:b/>
          <w:sz w:val="22"/>
          <w:szCs w:val="22"/>
        </w:rPr>
      </w:pPr>
      <w:r w:rsidRPr="001377B4">
        <w:rPr>
          <w:rFonts w:ascii="Arial" w:hAnsi="Arial" w:cs="Arial"/>
          <w:b/>
          <w:sz w:val="22"/>
          <w:szCs w:val="22"/>
        </w:rPr>
        <w:t>Pay Item 1111P2</w:t>
      </w:r>
      <w:r w:rsidRPr="001377B4">
        <w:rPr>
          <w:rFonts w:ascii="Arial" w:hAnsi="Arial" w:cs="Arial"/>
          <w:b/>
          <w:sz w:val="22"/>
          <w:szCs w:val="22"/>
        </w:rPr>
        <w:tab/>
        <w:t>Paint – Transverse Lines, Symbols, Legends, Arrows, Chevrons, Traffic Islands and Kerbs</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spacing w:after="200" w:line="276" w:lineRule="auto"/>
        <w:rPr>
          <w:rFonts w:ascii="Arial" w:eastAsiaTheme="minorEastAsia" w:hAnsi="Arial" w:cs="Arial"/>
          <w:b/>
          <w:i/>
          <w:sz w:val="22"/>
          <w:szCs w:val="22"/>
          <w:lang w:eastAsia="zh-CN"/>
        </w:rPr>
      </w:pPr>
      <w:r w:rsidRPr="001377B4">
        <w:rPr>
          <w:rFonts w:ascii="Arial" w:eastAsiaTheme="minorEastAsia" w:hAnsi="Arial" w:cs="Arial"/>
          <w:sz w:val="22"/>
          <w:szCs w:val="22"/>
          <w:lang w:eastAsia="zh-CN"/>
        </w:rPr>
        <w:t>First paragraph</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unit of measurement shall be as indicated in the pay item for each type installed.</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Pay items as listed.</w:t>
      </w:r>
    </w:p>
    <w:p w:rsidR="00AD7BF5" w:rsidRPr="001377B4" w:rsidRDefault="00AD7BF5" w:rsidP="002A21DB">
      <w:pPr>
        <w:spacing w:after="20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Markings to be measured as per linear metre installed include:</w:t>
      </w:r>
    </w:p>
    <w:p w:rsidR="00AD7BF5" w:rsidRPr="001377B4" w:rsidRDefault="00AD7BF5" w:rsidP="002A21DB">
      <w:pPr>
        <w:spacing w:after="200" w:line="276" w:lineRule="auto"/>
        <w:rPr>
          <w:rFonts w:ascii="Arial" w:eastAsiaTheme="minorEastAsia" w:hAnsi="Arial" w:cs="Arial"/>
          <w:sz w:val="22"/>
          <w:szCs w:val="22"/>
          <w:lang w:eastAsia="zh-CN"/>
        </w:rPr>
      </w:pPr>
      <w:r w:rsidRPr="00A77C47">
        <w:rPr>
          <w:rFonts w:ascii="Arial" w:eastAsiaTheme="minorEastAsia" w:hAnsi="Arial" w:cs="Arial"/>
          <w:sz w:val="22"/>
          <w:szCs w:val="22"/>
          <w:u w:val="single"/>
          <w:lang w:eastAsia="zh-CN"/>
        </w:rPr>
        <w:t>1111P2.1</w:t>
      </w:r>
      <w:r w:rsidRPr="001377B4">
        <w:rPr>
          <w:rFonts w:ascii="Arial" w:eastAsiaTheme="minorEastAsia" w:hAnsi="Arial" w:cs="Arial"/>
          <w:sz w:val="22"/>
          <w:szCs w:val="22"/>
          <w:lang w:eastAsia="zh-CN"/>
        </w:rPr>
        <w:tab/>
        <w:t>Island Nose (WG)</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Markings to be measured as per square installed include:</w:t>
      </w:r>
    </w:p>
    <w:p w:rsidR="00AD7BF5" w:rsidRPr="001377B4" w:rsidRDefault="00AD7BF5" w:rsidP="002A21DB">
      <w:pPr>
        <w:spacing w:after="200" w:line="276" w:lineRule="auto"/>
        <w:rPr>
          <w:rFonts w:ascii="Arial" w:eastAsiaTheme="minorEastAsia" w:hAnsi="Arial" w:cs="Arial"/>
          <w:sz w:val="22"/>
          <w:szCs w:val="22"/>
          <w:lang w:eastAsia="zh-CN"/>
        </w:rPr>
      </w:pPr>
      <w:r w:rsidRPr="00A77C47">
        <w:rPr>
          <w:rFonts w:ascii="Arial" w:eastAsiaTheme="minorEastAsia" w:hAnsi="Arial" w:cs="Arial"/>
          <w:sz w:val="22"/>
          <w:szCs w:val="22"/>
          <w:u w:val="single"/>
          <w:lang w:eastAsia="zh-CN"/>
        </w:rPr>
        <w:t>1111P2.2</w:t>
      </w:r>
      <w:r w:rsidRPr="001377B4">
        <w:rPr>
          <w:rFonts w:ascii="Arial" w:eastAsiaTheme="minorEastAsia" w:hAnsi="Arial" w:cs="Arial"/>
          <w:sz w:val="22"/>
          <w:szCs w:val="22"/>
          <w:lang w:eastAsia="zh-CN"/>
        </w:rPr>
        <w:tab/>
        <w:t>Chevron (CHEV)</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Markings to be measured as per marking installed include:</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A77C47">
        <w:rPr>
          <w:rFonts w:ascii="Arial" w:hAnsi="Arial" w:cs="Arial"/>
          <w:sz w:val="22"/>
          <w:szCs w:val="22"/>
          <w:u w:val="single"/>
        </w:rPr>
        <w:t>1111P2.3</w:t>
      </w:r>
      <w:r w:rsidRPr="001377B4">
        <w:rPr>
          <w:rFonts w:ascii="Arial" w:hAnsi="Arial" w:cs="Arial"/>
          <w:sz w:val="22"/>
          <w:szCs w:val="22"/>
        </w:rPr>
        <w:tab/>
        <w:t>Bicycle Pavement Marking</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A77C47">
        <w:rPr>
          <w:rFonts w:ascii="Arial" w:hAnsi="Arial" w:cs="Arial"/>
          <w:sz w:val="22"/>
          <w:szCs w:val="22"/>
          <w:u w:val="single"/>
        </w:rPr>
        <w:t>1111P2.4</w:t>
      </w:r>
      <w:r w:rsidRPr="001377B4">
        <w:rPr>
          <w:rFonts w:ascii="Arial" w:hAnsi="Arial" w:cs="Arial"/>
          <w:sz w:val="22"/>
          <w:szCs w:val="22"/>
        </w:rPr>
        <w:tab/>
        <w:t>Disabled Pavement Marking</w:t>
      </w:r>
    </w:p>
    <w:p w:rsidR="00AD7BF5" w:rsidRPr="001377B4" w:rsidRDefault="00AD7BF5" w:rsidP="002A21DB">
      <w:pPr>
        <w:tabs>
          <w:tab w:val="left" w:pos="480"/>
          <w:tab w:val="left" w:pos="1200"/>
          <w:tab w:val="left" w:pos="1920"/>
          <w:tab w:val="left" w:pos="2400"/>
          <w:tab w:val="left" w:pos="3120"/>
        </w:tabs>
        <w:spacing w:line="276" w:lineRule="auto"/>
        <w:ind w:left="720" w:hanging="720"/>
        <w:rPr>
          <w:rFonts w:ascii="Arial" w:hAnsi="Arial" w:cs="Arial"/>
          <w:sz w:val="22"/>
          <w:szCs w:val="22"/>
        </w:rPr>
      </w:pPr>
      <w:r w:rsidRPr="00A77C47">
        <w:rPr>
          <w:rFonts w:ascii="Arial" w:hAnsi="Arial" w:cs="Arial"/>
          <w:sz w:val="22"/>
          <w:szCs w:val="22"/>
          <w:u w:val="single"/>
        </w:rPr>
        <w:t>1111P2.5</w:t>
      </w:r>
      <w:r w:rsidRPr="001377B4">
        <w:rPr>
          <w:rFonts w:ascii="Arial" w:hAnsi="Arial" w:cs="Arial"/>
          <w:sz w:val="22"/>
          <w:szCs w:val="22"/>
        </w:rPr>
        <w:tab/>
        <w:t>Kerb Mounted House Numbering</w:t>
      </w:r>
    </w:p>
    <w:p w:rsidR="00AD7BF5" w:rsidRPr="008754DC" w:rsidRDefault="00AD7BF5" w:rsidP="002A21DB">
      <w:pPr>
        <w:tabs>
          <w:tab w:val="left" w:pos="1985"/>
        </w:tabs>
        <w:spacing w:before="480" w:after="240" w:line="276" w:lineRule="auto"/>
        <w:outlineLvl w:val="0"/>
        <w:rPr>
          <w:rFonts w:ascii="Arial" w:hAnsi="Arial" w:cs="Arial"/>
          <w:b/>
          <w:caps/>
          <w:w w:val="92"/>
          <w:kern w:val="52"/>
          <w:sz w:val="28"/>
          <w:szCs w:val="28"/>
          <w:lang w:eastAsia="en-AU"/>
        </w:rPr>
      </w:pPr>
      <w:r w:rsidRPr="008754DC">
        <w:rPr>
          <w:rFonts w:ascii="Arial" w:hAnsi="Arial" w:cs="Arial"/>
          <w:b/>
          <w:caps/>
          <w:w w:val="92"/>
          <w:kern w:val="52"/>
          <w:sz w:val="28"/>
          <w:szCs w:val="28"/>
          <w:lang w:eastAsia="en-AU"/>
        </w:rPr>
        <w:t>SECTION 14</w:t>
      </w:r>
      <w:r w:rsidRPr="008754DC">
        <w:rPr>
          <w:rFonts w:ascii="Arial" w:hAnsi="Arial" w:cs="Arial"/>
          <w:b/>
          <w:caps/>
          <w:w w:val="92"/>
          <w:kern w:val="52"/>
          <w:sz w:val="28"/>
          <w:szCs w:val="28"/>
          <w:lang w:eastAsia="en-AU"/>
        </w:rPr>
        <w:tab/>
      </w:r>
      <w:r w:rsidRPr="008754DC">
        <w:rPr>
          <w:rFonts w:ascii="Arial" w:hAnsi="Arial" w:cs="Arial"/>
          <w:b/>
          <w:caps/>
          <w:w w:val="92"/>
          <w:kern w:val="52"/>
          <w:sz w:val="28"/>
          <w:szCs w:val="28"/>
          <w:lang w:eastAsia="en-AU"/>
        </w:rPr>
        <w:tab/>
        <w:t>STREET LIGHTING</w:t>
      </w:r>
    </w:p>
    <w:p w:rsidR="00AD7BF5" w:rsidRPr="001377B4" w:rsidRDefault="00AD7BF5" w:rsidP="002A21DB">
      <w:pPr>
        <w:spacing w:before="360" w:after="120" w:line="276" w:lineRule="auto"/>
        <w:ind w:left="709" w:hanging="709"/>
        <w:outlineLvl w:val="1"/>
        <w:rPr>
          <w:rFonts w:ascii="Arial" w:eastAsiaTheme="minorEastAsia" w:hAnsi="Arial" w:cs="Arial"/>
          <w:b/>
          <w:caps/>
          <w:sz w:val="22"/>
          <w:szCs w:val="22"/>
          <w:lang w:eastAsia="zh-CN"/>
        </w:rPr>
      </w:pPr>
      <w:r w:rsidRPr="001377B4">
        <w:rPr>
          <w:rFonts w:ascii="Arial" w:eastAsiaTheme="minorEastAsia" w:hAnsi="Arial" w:cs="Arial"/>
          <w:b/>
          <w:caps/>
          <w:sz w:val="22"/>
          <w:szCs w:val="22"/>
          <w:lang w:eastAsia="zh-CN"/>
        </w:rPr>
        <w:t>14.02 REFERENCE DOCUMENTS</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DELETE</w:t>
      </w:r>
    </w:p>
    <w:p w:rsidR="00AD7BF5" w:rsidRPr="001377B4" w:rsidRDefault="00AD7BF5" w:rsidP="002A21DB">
      <w:pPr>
        <w:tabs>
          <w:tab w:val="left" w:pos="2410"/>
        </w:tabs>
        <w:spacing w:before="60" w:after="12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1</w:t>
      </w:r>
      <w:r w:rsidRPr="001377B4">
        <w:rPr>
          <w:rFonts w:ascii="Arial" w:eastAsiaTheme="minorEastAsia" w:hAnsi="Arial" w:cs="Arial"/>
          <w:sz w:val="22"/>
          <w:szCs w:val="22"/>
          <w:vertAlign w:val="superscript"/>
          <w:lang w:eastAsia="zh-CN"/>
        </w:rPr>
        <w:t xml:space="preserve">st </w:t>
      </w:r>
      <w:r w:rsidRPr="001377B4">
        <w:rPr>
          <w:rFonts w:ascii="Arial" w:eastAsiaTheme="minorEastAsia" w:hAnsi="Arial" w:cs="Arial"/>
          <w:sz w:val="22"/>
          <w:szCs w:val="22"/>
          <w:lang w:eastAsia="zh-CN"/>
        </w:rPr>
        <w:t>paragraph</w:t>
      </w:r>
    </w:p>
    <w:p w:rsidR="00AD7BF5" w:rsidRPr="001377B4" w:rsidRDefault="00AD7BF5" w:rsidP="002A21DB">
      <w:pPr>
        <w:tabs>
          <w:tab w:val="left" w:pos="2410"/>
        </w:tabs>
        <w:spacing w:before="60" w:after="120" w:line="276" w:lineRule="auto"/>
        <w:rPr>
          <w:rFonts w:ascii="Arial" w:eastAsiaTheme="minorEastAsia" w:hAnsi="Arial" w:cs="Arial"/>
          <w:b/>
          <w:sz w:val="22"/>
          <w:szCs w:val="22"/>
          <w:lang w:eastAsia="zh-CN"/>
        </w:rPr>
      </w:pPr>
      <w:r w:rsidRPr="001377B4">
        <w:rPr>
          <w:rFonts w:ascii="Arial" w:eastAsiaTheme="minorEastAsia" w:hAnsi="Arial" w:cs="Arial"/>
          <w:b/>
          <w:sz w:val="22"/>
          <w:szCs w:val="22"/>
          <w:lang w:eastAsia="zh-CN"/>
        </w:rPr>
        <w:t>ADD</w:t>
      </w:r>
    </w:p>
    <w:p w:rsidR="00AD7BF5" w:rsidRPr="001377B4" w:rsidRDefault="00AD7BF5" w:rsidP="002A21DB">
      <w:pPr>
        <w:spacing w:after="200" w:line="276" w:lineRule="auto"/>
        <w:rPr>
          <w:rFonts w:ascii="Arial" w:eastAsiaTheme="minorEastAsia" w:hAnsi="Arial" w:cs="Arial"/>
          <w:sz w:val="22"/>
          <w:szCs w:val="22"/>
          <w:lang w:eastAsia="zh-CN"/>
        </w:rPr>
      </w:pPr>
      <w:r w:rsidRPr="001377B4">
        <w:rPr>
          <w:rFonts w:ascii="Arial" w:eastAsiaTheme="minorEastAsia" w:hAnsi="Arial" w:cs="Arial"/>
          <w:sz w:val="22"/>
          <w:szCs w:val="22"/>
          <w:lang w:eastAsia="zh-CN"/>
        </w:rPr>
        <w:t>The installation shall comply with the requirements and recommendations of the ActewAGL and TaMS standards, codes, regulations and their successors.</w:t>
      </w:r>
    </w:p>
    <w:sectPr w:rsidR="00AD7BF5" w:rsidRPr="001377B4" w:rsidSect="00EA2F84">
      <w:headerReference w:type="default" r:id="rId9"/>
      <w:footerReference w:type="default" r:id="rId10"/>
      <w:pgSz w:w="11906" w:h="16838"/>
      <w:pgMar w:top="1191"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F2" w:rsidRDefault="009F32F2" w:rsidP="00041E45">
      <w:pPr>
        <w:spacing w:before="0"/>
      </w:pPr>
      <w:r>
        <w:separator/>
      </w:r>
    </w:p>
  </w:endnote>
  <w:endnote w:type="continuationSeparator" w:id="0">
    <w:p w:rsidR="009F32F2" w:rsidRDefault="009F32F2" w:rsidP="00041E4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Humanist521 BT">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Century BookC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wiss (scalable)">
    <w:panose1 w:val="00000000000000000000"/>
    <w:charset w:val="00"/>
    <w:family w:val="swiss"/>
    <w:notTrueType/>
    <w:pitch w:val="variable"/>
    <w:sig w:usb0="00000003" w:usb1="00000000" w:usb2="00000000" w:usb3="00000000" w:csb0="00000001" w:csb1="00000000"/>
  </w:font>
  <w:font w:name="HelveticaNeue Condensed">
    <w:panose1 w:val="00000000000000000000"/>
    <w:charset w:val="00"/>
    <w:family w:val="swiss"/>
    <w:notTrueType/>
    <w:pitch w:val="variable"/>
    <w:sig w:usb0="00000003" w:usb1="00000000" w:usb2="00000000" w:usb3="00000000" w:csb0="00000001" w:csb1="00000000"/>
  </w:font>
  <w:font w:name="Barmeno Regular">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s">
    <w:altName w:val="Times New Roman"/>
    <w:panose1 w:val="00000000000000000000"/>
    <w:charset w:val="00"/>
    <w:family w:val="roman"/>
    <w:notTrueType/>
    <w:pitch w:val="default"/>
    <w:sig w:usb0="00000000" w:usb1="00000000" w:usb2="00000000" w:usb3="00000000" w:csb0="00000000" w:csb1="00000000"/>
  </w:font>
  <w:font w:name="Swis721 Cn BT">
    <w:panose1 w:val="020B050602020203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7579"/>
      <w:docPartObj>
        <w:docPartGallery w:val="Page Numbers (Bottom of Page)"/>
        <w:docPartUnique/>
      </w:docPartObj>
    </w:sdtPr>
    <w:sdtContent>
      <w:sdt>
        <w:sdtPr>
          <w:id w:val="565050523"/>
          <w:docPartObj>
            <w:docPartGallery w:val="Page Numbers (Top of Page)"/>
            <w:docPartUnique/>
          </w:docPartObj>
        </w:sdtPr>
        <w:sdtContent>
          <w:p w:rsidR="00EA2F84" w:rsidRDefault="00EA2F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E013C">
              <w:rPr>
                <w:b/>
                <w:noProof/>
              </w:rPr>
              <w:t>52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013C">
              <w:rPr>
                <w:b/>
                <w:noProof/>
              </w:rPr>
              <w:t>60</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F2" w:rsidRDefault="009F32F2" w:rsidP="00041E45">
      <w:pPr>
        <w:spacing w:before="0"/>
      </w:pPr>
      <w:r>
        <w:separator/>
      </w:r>
    </w:p>
  </w:footnote>
  <w:footnote w:type="continuationSeparator" w:id="0">
    <w:p w:rsidR="009F32F2" w:rsidRDefault="009F32F2" w:rsidP="00041E4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45" w:rsidRPr="00EA2F84" w:rsidRDefault="00EA2F84" w:rsidP="00EA2F84">
    <w:pPr>
      <w:pStyle w:val="Title"/>
      <w:spacing w:before="0"/>
      <w:jc w:val="left"/>
      <w:rPr>
        <w:sz w:val="32"/>
        <w:szCs w:val="32"/>
      </w:rPr>
    </w:pPr>
    <w:r>
      <w:rPr>
        <w:noProof/>
        <w:lang w:eastAsia="en-AU"/>
      </w:rPr>
      <w:drawing>
        <wp:inline distT="0" distB="0" distL="0" distR="0">
          <wp:extent cx="1319842" cy="618094"/>
          <wp:effectExtent l="19050" t="0" r="0" b="0"/>
          <wp:docPr id="1" name="Picture 1" descr="logo of the Transport Canberra and City Services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21316" cy="618784"/>
                  </a:xfrm>
                  <a:prstGeom prst="rect">
                    <a:avLst/>
                  </a:prstGeom>
                  <a:noFill/>
                  <a:ln w="9525">
                    <a:noFill/>
                    <a:miter lim="800000"/>
                    <a:headEnd/>
                    <a:tailEnd/>
                  </a:ln>
                </pic:spPr>
              </pic:pic>
            </a:graphicData>
          </a:graphic>
        </wp:inline>
      </w:drawing>
    </w:r>
    <w:r>
      <w:rPr>
        <w:sz w:val="32"/>
        <w:szCs w:val="32"/>
      </w:rPr>
      <w:tab/>
    </w:r>
    <w:r>
      <w:rPr>
        <w:sz w:val="32"/>
        <w:szCs w:val="32"/>
      </w:rPr>
      <w:tab/>
    </w:r>
    <w:r w:rsidRPr="00EA2F84">
      <w:rPr>
        <w:sz w:val="32"/>
        <w:szCs w:val="32"/>
      </w:rPr>
      <w:t>TECHNICAL EXCEPTION CLAUSES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6A085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6B41AA8"/>
    <w:multiLevelType w:val="hybridMultilevel"/>
    <w:tmpl w:val="41A2402C"/>
    <w:lvl w:ilvl="0" w:tplc="FFFFFFFF">
      <w:start w:val="1"/>
      <w:numFmt w:val="bullet"/>
      <w:lvlText w:val=""/>
      <w:lvlJc w:val="left"/>
      <w:pPr>
        <w:tabs>
          <w:tab w:val="num" w:pos="1647"/>
        </w:tabs>
        <w:ind w:left="1647" w:hanging="360"/>
      </w:pPr>
      <w:rPr>
        <w:rFonts w:ascii="Symbol" w:hAnsi="Symbol" w:hint="default"/>
      </w:rPr>
    </w:lvl>
    <w:lvl w:ilvl="1" w:tplc="FFFFFFFF" w:tentative="1">
      <w:start w:val="1"/>
      <w:numFmt w:val="lowerLetter"/>
      <w:lvlText w:val="%2."/>
      <w:lvlJc w:val="left"/>
      <w:pPr>
        <w:tabs>
          <w:tab w:val="num" w:pos="2084"/>
        </w:tabs>
        <w:ind w:left="2084" w:hanging="360"/>
      </w:pPr>
    </w:lvl>
    <w:lvl w:ilvl="2" w:tplc="FFFFFFFF" w:tentative="1">
      <w:start w:val="1"/>
      <w:numFmt w:val="lowerRoman"/>
      <w:lvlText w:val="%3."/>
      <w:lvlJc w:val="right"/>
      <w:pPr>
        <w:tabs>
          <w:tab w:val="num" w:pos="2804"/>
        </w:tabs>
        <w:ind w:left="2804" w:hanging="180"/>
      </w:pPr>
    </w:lvl>
    <w:lvl w:ilvl="3" w:tplc="FFFFFFFF" w:tentative="1">
      <w:start w:val="1"/>
      <w:numFmt w:val="decimal"/>
      <w:lvlText w:val="%4."/>
      <w:lvlJc w:val="left"/>
      <w:pPr>
        <w:tabs>
          <w:tab w:val="num" w:pos="3524"/>
        </w:tabs>
        <w:ind w:left="3524" w:hanging="360"/>
      </w:pPr>
    </w:lvl>
    <w:lvl w:ilvl="4" w:tplc="FFFFFFFF" w:tentative="1">
      <w:start w:val="1"/>
      <w:numFmt w:val="lowerLetter"/>
      <w:lvlText w:val="%5."/>
      <w:lvlJc w:val="left"/>
      <w:pPr>
        <w:tabs>
          <w:tab w:val="num" w:pos="4244"/>
        </w:tabs>
        <w:ind w:left="4244" w:hanging="360"/>
      </w:pPr>
    </w:lvl>
    <w:lvl w:ilvl="5" w:tplc="FFFFFFFF" w:tentative="1">
      <w:start w:val="1"/>
      <w:numFmt w:val="lowerRoman"/>
      <w:lvlText w:val="%6."/>
      <w:lvlJc w:val="right"/>
      <w:pPr>
        <w:tabs>
          <w:tab w:val="num" w:pos="4964"/>
        </w:tabs>
        <w:ind w:left="4964" w:hanging="180"/>
      </w:pPr>
    </w:lvl>
    <w:lvl w:ilvl="6" w:tplc="FFFFFFFF" w:tentative="1">
      <w:start w:val="1"/>
      <w:numFmt w:val="decimal"/>
      <w:lvlText w:val="%7."/>
      <w:lvlJc w:val="left"/>
      <w:pPr>
        <w:tabs>
          <w:tab w:val="num" w:pos="5684"/>
        </w:tabs>
        <w:ind w:left="5684" w:hanging="360"/>
      </w:pPr>
    </w:lvl>
    <w:lvl w:ilvl="7" w:tplc="FFFFFFFF" w:tentative="1">
      <w:start w:val="1"/>
      <w:numFmt w:val="lowerLetter"/>
      <w:lvlText w:val="%8."/>
      <w:lvlJc w:val="left"/>
      <w:pPr>
        <w:tabs>
          <w:tab w:val="num" w:pos="6404"/>
        </w:tabs>
        <w:ind w:left="6404" w:hanging="360"/>
      </w:pPr>
    </w:lvl>
    <w:lvl w:ilvl="8" w:tplc="FFFFFFFF" w:tentative="1">
      <w:start w:val="1"/>
      <w:numFmt w:val="lowerRoman"/>
      <w:lvlText w:val="%9."/>
      <w:lvlJc w:val="right"/>
      <w:pPr>
        <w:tabs>
          <w:tab w:val="num" w:pos="7124"/>
        </w:tabs>
        <w:ind w:left="7124" w:hanging="180"/>
      </w:pPr>
    </w:lvl>
  </w:abstractNum>
  <w:abstractNum w:abstractNumId="2">
    <w:nsid w:val="18843A8B"/>
    <w:multiLevelType w:val="hybridMultilevel"/>
    <w:tmpl w:val="56C6535E"/>
    <w:lvl w:ilvl="0" w:tplc="8ED40742">
      <w:start w:val="1"/>
      <w:numFmt w:val="bullet"/>
      <w:lvlText w:val=""/>
      <w:lvlJc w:val="left"/>
      <w:pPr>
        <w:tabs>
          <w:tab w:val="num" w:pos="720"/>
        </w:tabs>
        <w:ind w:left="720" w:hanging="720"/>
      </w:pPr>
      <w:rPr>
        <w:rFonts w:ascii="Symbol" w:hAnsi="Symbol" w:hint="default"/>
      </w:rPr>
    </w:lvl>
    <w:lvl w:ilvl="1" w:tplc="AE822C56">
      <w:start w:val="1"/>
      <w:numFmt w:val="bullet"/>
      <w:lvlText w:val=""/>
      <w:lvlJc w:val="left"/>
      <w:pPr>
        <w:tabs>
          <w:tab w:val="num" w:pos="1440"/>
        </w:tabs>
        <w:ind w:left="1440" w:hanging="360"/>
      </w:pPr>
      <w:rPr>
        <w:rFonts w:ascii="Symbol" w:hAnsi="Symbol" w:hint="default"/>
      </w:rPr>
    </w:lvl>
    <w:lvl w:ilvl="2" w:tplc="34BA41CC">
      <w:start w:val="1"/>
      <w:numFmt w:val="decimal"/>
      <w:lvlText w:val="%3."/>
      <w:lvlJc w:val="left"/>
      <w:pPr>
        <w:tabs>
          <w:tab w:val="num" w:pos="2160"/>
        </w:tabs>
        <w:ind w:left="2160" w:hanging="360"/>
      </w:pPr>
    </w:lvl>
    <w:lvl w:ilvl="3" w:tplc="B5283CA4">
      <w:start w:val="1"/>
      <w:numFmt w:val="decimal"/>
      <w:lvlText w:val="%4."/>
      <w:lvlJc w:val="left"/>
      <w:pPr>
        <w:tabs>
          <w:tab w:val="num" w:pos="2880"/>
        </w:tabs>
        <w:ind w:left="2880" w:hanging="360"/>
      </w:pPr>
    </w:lvl>
    <w:lvl w:ilvl="4" w:tplc="E4B8110A">
      <w:start w:val="1"/>
      <w:numFmt w:val="decimal"/>
      <w:lvlText w:val="%5."/>
      <w:lvlJc w:val="left"/>
      <w:pPr>
        <w:tabs>
          <w:tab w:val="num" w:pos="3600"/>
        </w:tabs>
        <w:ind w:left="3600" w:hanging="360"/>
      </w:pPr>
    </w:lvl>
    <w:lvl w:ilvl="5" w:tplc="2E0A9BF6">
      <w:start w:val="1"/>
      <w:numFmt w:val="decimal"/>
      <w:lvlText w:val="%6."/>
      <w:lvlJc w:val="left"/>
      <w:pPr>
        <w:tabs>
          <w:tab w:val="num" w:pos="4320"/>
        </w:tabs>
        <w:ind w:left="4320" w:hanging="360"/>
      </w:pPr>
    </w:lvl>
    <w:lvl w:ilvl="6" w:tplc="BB622E5A">
      <w:start w:val="1"/>
      <w:numFmt w:val="decimal"/>
      <w:lvlText w:val="%7."/>
      <w:lvlJc w:val="left"/>
      <w:pPr>
        <w:tabs>
          <w:tab w:val="num" w:pos="5040"/>
        </w:tabs>
        <w:ind w:left="5040" w:hanging="360"/>
      </w:pPr>
    </w:lvl>
    <w:lvl w:ilvl="7" w:tplc="7F4E645C">
      <w:start w:val="1"/>
      <w:numFmt w:val="decimal"/>
      <w:lvlText w:val="%8."/>
      <w:lvlJc w:val="left"/>
      <w:pPr>
        <w:tabs>
          <w:tab w:val="num" w:pos="5760"/>
        </w:tabs>
        <w:ind w:left="5760" w:hanging="360"/>
      </w:pPr>
    </w:lvl>
    <w:lvl w:ilvl="8" w:tplc="9E50063E">
      <w:start w:val="1"/>
      <w:numFmt w:val="decimal"/>
      <w:lvlText w:val="%9."/>
      <w:lvlJc w:val="left"/>
      <w:pPr>
        <w:tabs>
          <w:tab w:val="num" w:pos="6480"/>
        </w:tabs>
        <w:ind w:left="6480" w:hanging="360"/>
      </w:pPr>
    </w:lvl>
  </w:abstractNum>
  <w:abstractNum w:abstractNumId="3">
    <w:nsid w:val="1A1B31C6"/>
    <w:multiLevelType w:val="hybridMultilevel"/>
    <w:tmpl w:val="4FB2D4BC"/>
    <w:lvl w:ilvl="0" w:tplc="2A4AA62C">
      <w:start w:val="1"/>
      <w:numFmt w:val="bullet"/>
      <w:lvlText w:val=""/>
      <w:lvlJc w:val="left"/>
      <w:pPr>
        <w:ind w:left="720" w:hanging="360"/>
      </w:pPr>
      <w:rPr>
        <w:rFonts w:ascii="Symbol" w:hAnsi="Symbol" w:hint="default"/>
      </w:rPr>
    </w:lvl>
    <w:lvl w:ilvl="1" w:tplc="671403D8" w:tentative="1">
      <w:start w:val="1"/>
      <w:numFmt w:val="bullet"/>
      <w:lvlText w:val="o"/>
      <w:lvlJc w:val="left"/>
      <w:pPr>
        <w:ind w:left="1440" w:hanging="360"/>
      </w:pPr>
      <w:rPr>
        <w:rFonts w:ascii="Courier New" w:hAnsi="Courier New" w:cs="Courier New" w:hint="default"/>
      </w:rPr>
    </w:lvl>
    <w:lvl w:ilvl="2" w:tplc="E8A212E2" w:tentative="1">
      <w:start w:val="1"/>
      <w:numFmt w:val="bullet"/>
      <w:lvlText w:val=""/>
      <w:lvlJc w:val="left"/>
      <w:pPr>
        <w:ind w:left="2160" w:hanging="360"/>
      </w:pPr>
      <w:rPr>
        <w:rFonts w:ascii="Wingdings" w:hAnsi="Wingdings" w:hint="default"/>
      </w:rPr>
    </w:lvl>
    <w:lvl w:ilvl="3" w:tplc="C30C5B8E" w:tentative="1">
      <w:start w:val="1"/>
      <w:numFmt w:val="bullet"/>
      <w:lvlText w:val=""/>
      <w:lvlJc w:val="left"/>
      <w:pPr>
        <w:ind w:left="2880" w:hanging="360"/>
      </w:pPr>
      <w:rPr>
        <w:rFonts w:ascii="Symbol" w:hAnsi="Symbol" w:hint="default"/>
      </w:rPr>
    </w:lvl>
    <w:lvl w:ilvl="4" w:tplc="E452B334" w:tentative="1">
      <w:start w:val="1"/>
      <w:numFmt w:val="bullet"/>
      <w:lvlText w:val="o"/>
      <w:lvlJc w:val="left"/>
      <w:pPr>
        <w:ind w:left="3600" w:hanging="360"/>
      </w:pPr>
      <w:rPr>
        <w:rFonts w:ascii="Courier New" w:hAnsi="Courier New" w:cs="Courier New" w:hint="default"/>
      </w:rPr>
    </w:lvl>
    <w:lvl w:ilvl="5" w:tplc="531EFB1C" w:tentative="1">
      <w:start w:val="1"/>
      <w:numFmt w:val="bullet"/>
      <w:lvlText w:val=""/>
      <w:lvlJc w:val="left"/>
      <w:pPr>
        <w:ind w:left="4320" w:hanging="360"/>
      </w:pPr>
      <w:rPr>
        <w:rFonts w:ascii="Wingdings" w:hAnsi="Wingdings" w:hint="default"/>
      </w:rPr>
    </w:lvl>
    <w:lvl w:ilvl="6" w:tplc="F68C0FF0" w:tentative="1">
      <w:start w:val="1"/>
      <w:numFmt w:val="bullet"/>
      <w:lvlText w:val=""/>
      <w:lvlJc w:val="left"/>
      <w:pPr>
        <w:ind w:left="5040" w:hanging="360"/>
      </w:pPr>
      <w:rPr>
        <w:rFonts w:ascii="Symbol" w:hAnsi="Symbol" w:hint="default"/>
      </w:rPr>
    </w:lvl>
    <w:lvl w:ilvl="7" w:tplc="C2B899C6" w:tentative="1">
      <w:start w:val="1"/>
      <w:numFmt w:val="bullet"/>
      <w:lvlText w:val="o"/>
      <w:lvlJc w:val="left"/>
      <w:pPr>
        <w:ind w:left="5760" w:hanging="360"/>
      </w:pPr>
      <w:rPr>
        <w:rFonts w:ascii="Courier New" w:hAnsi="Courier New" w:cs="Courier New" w:hint="default"/>
      </w:rPr>
    </w:lvl>
    <w:lvl w:ilvl="8" w:tplc="E620F1AA" w:tentative="1">
      <w:start w:val="1"/>
      <w:numFmt w:val="bullet"/>
      <w:lvlText w:val=""/>
      <w:lvlJc w:val="left"/>
      <w:pPr>
        <w:ind w:left="6480" w:hanging="360"/>
      </w:pPr>
      <w:rPr>
        <w:rFonts w:ascii="Wingdings" w:hAnsi="Wingdings" w:hint="default"/>
      </w:rPr>
    </w:lvl>
  </w:abstractNum>
  <w:abstractNum w:abstractNumId="4">
    <w:nsid w:val="1DB55E16"/>
    <w:multiLevelType w:val="singleLevel"/>
    <w:tmpl w:val="88B29378"/>
    <w:lvl w:ilvl="0">
      <w:start w:val="1"/>
      <w:numFmt w:val="lowerLetter"/>
      <w:pStyle w:val="EvenClause"/>
      <w:lvlText w:val="%1)"/>
      <w:legacy w:legacy="1" w:legacySpace="0" w:legacyIndent="283"/>
      <w:lvlJc w:val="left"/>
      <w:pPr>
        <w:ind w:left="283" w:hanging="283"/>
      </w:pPr>
    </w:lvl>
  </w:abstractNum>
  <w:abstractNum w:abstractNumId="5">
    <w:nsid w:val="1DC84BE8"/>
    <w:multiLevelType w:val="hybridMultilevel"/>
    <w:tmpl w:val="85187894"/>
    <w:lvl w:ilvl="0" w:tplc="604C9994">
      <w:start w:val="1"/>
      <w:numFmt w:val="bullet"/>
      <w:lvlText w:val=""/>
      <w:lvlJc w:val="left"/>
      <w:pPr>
        <w:ind w:left="1440" w:hanging="360"/>
      </w:pPr>
      <w:rPr>
        <w:rFonts w:ascii="Symbol" w:hAnsi="Symbol" w:hint="default"/>
      </w:rPr>
    </w:lvl>
    <w:lvl w:ilvl="1" w:tplc="7298C0A8" w:tentative="1">
      <w:start w:val="1"/>
      <w:numFmt w:val="bullet"/>
      <w:lvlText w:val="o"/>
      <w:lvlJc w:val="left"/>
      <w:pPr>
        <w:ind w:left="2160" w:hanging="360"/>
      </w:pPr>
      <w:rPr>
        <w:rFonts w:ascii="Courier New" w:hAnsi="Courier New" w:cs="Courier New" w:hint="default"/>
      </w:rPr>
    </w:lvl>
    <w:lvl w:ilvl="2" w:tplc="9F6A49BE" w:tentative="1">
      <w:start w:val="1"/>
      <w:numFmt w:val="bullet"/>
      <w:lvlText w:val=""/>
      <w:lvlJc w:val="left"/>
      <w:pPr>
        <w:ind w:left="2880" w:hanging="360"/>
      </w:pPr>
      <w:rPr>
        <w:rFonts w:ascii="Wingdings" w:hAnsi="Wingdings" w:hint="default"/>
      </w:rPr>
    </w:lvl>
    <w:lvl w:ilvl="3" w:tplc="5AA009CC" w:tentative="1">
      <w:start w:val="1"/>
      <w:numFmt w:val="bullet"/>
      <w:lvlText w:val=""/>
      <w:lvlJc w:val="left"/>
      <w:pPr>
        <w:ind w:left="3600" w:hanging="360"/>
      </w:pPr>
      <w:rPr>
        <w:rFonts w:ascii="Symbol" w:hAnsi="Symbol" w:hint="default"/>
      </w:rPr>
    </w:lvl>
    <w:lvl w:ilvl="4" w:tplc="21C03ACA" w:tentative="1">
      <w:start w:val="1"/>
      <w:numFmt w:val="bullet"/>
      <w:lvlText w:val="o"/>
      <w:lvlJc w:val="left"/>
      <w:pPr>
        <w:ind w:left="4320" w:hanging="360"/>
      </w:pPr>
      <w:rPr>
        <w:rFonts w:ascii="Courier New" w:hAnsi="Courier New" w:cs="Courier New" w:hint="default"/>
      </w:rPr>
    </w:lvl>
    <w:lvl w:ilvl="5" w:tplc="B2E8F0C0" w:tentative="1">
      <w:start w:val="1"/>
      <w:numFmt w:val="bullet"/>
      <w:lvlText w:val=""/>
      <w:lvlJc w:val="left"/>
      <w:pPr>
        <w:ind w:left="5040" w:hanging="360"/>
      </w:pPr>
      <w:rPr>
        <w:rFonts w:ascii="Wingdings" w:hAnsi="Wingdings" w:hint="default"/>
      </w:rPr>
    </w:lvl>
    <w:lvl w:ilvl="6" w:tplc="825474F4" w:tentative="1">
      <w:start w:val="1"/>
      <w:numFmt w:val="bullet"/>
      <w:lvlText w:val=""/>
      <w:lvlJc w:val="left"/>
      <w:pPr>
        <w:ind w:left="5760" w:hanging="360"/>
      </w:pPr>
      <w:rPr>
        <w:rFonts w:ascii="Symbol" w:hAnsi="Symbol" w:hint="default"/>
      </w:rPr>
    </w:lvl>
    <w:lvl w:ilvl="7" w:tplc="17EC0AD0" w:tentative="1">
      <w:start w:val="1"/>
      <w:numFmt w:val="bullet"/>
      <w:lvlText w:val="o"/>
      <w:lvlJc w:val="left"/>
      <w:pPr>
        <w:ind w:left="6480" w:hanging="360"/>
      </w:pPr>
      <w:rPr>
        <w:rFonts w:ascii="Courier New" w:hAnsi="Courier New" w:cs="Courier New" w:hint="default"/>
      </w:rPr>
    </w:lvl>
    <w:lvl w:ilvl="8" w:tplc="114A8E78" w:tentative="1">
      <w:start w:val="1"/>
      <w:numFmt w:val="bullet"/>
      <w:lvlText w:val=""/>
      <w:lvlJc w:val="left"/>
      <w:pPr>
        <w:ind w:left="7200" w:hanging="360"/>
      </w:pPr>
      <w:rPr>
        <w:rFonts w:ascii="Wingdings" w:hAnsi="Wingdings" w:hint="default"/>
      </w:rPr>
    </w:lvl>
  </w:abstractNum>
  <w:abstractNum w:abstractNumId="6">
    <w:nsid w:val="2A1D5817"/>
    <w:multiLevelType w:val="hybridMultilevel"/>
    <w:tmpl w:val="4BEE7130"/>
    <w:lvl w:ilvl="0" w:tplc="C1B4AAFE">
      <w:start w:val="1"/>
      <w:numFmt w:val="bullet"/>
      <w:lvlText w:val=""/>
      <w:lvlJc w:val="left"/>
      <w:pPr>
        <w:ind w:left="786" w:hanging="360"/>
      </w:pPr>
      <w:rPr>
        <w:rFonts w:ascii="Symbol" w:hAnsi="Symbol" w:hint="default"/>
      </w:rPr>
    </w:lvl>
    <w:lvl w:ilvl="1" w:tplc="49442FFC" w:tentative="1">
      <w:start w:val="1"/>
      <w:numFmt w:val="bullet"/>
      <w:lvlText w:val="o"/>
      <w:lvlJc w:val="left"/>
      <w:pPr>
        <w:ind w:left="1506" w:hanging="360"/>
      </w:pPr>
      <w:rPr>
        <w:rFonts w:ascii="Courier New" w:hAnsi="Courier New" w:cs="Courier New" w:hint="default"/>
      </w:rPr>
    </w:lvl>
    <w:lvl w:ilvl="2" w:tplc="30164C94" w:tentative="1">
      <w:start w:val="1"/>
      <w:numFmt w:val="bullet"/>
      <w:lvlText w:val=""/>
      <w:lvlJc w:val="left"/>
      <w:pPr>
        <w:ind w:left="2226" w:hanging="360"/>
      </w:pPr>
      <w:rPr>
        <w:rFonts w:ascii="Wingdings" w:hAnsi="Wingdings" w:hint="default"/>
      </w:rPr>
    </w:lvl>
    <w:lvl w:ilvl="3" w:tplc="36887160" w:tentative="1">
      <w:start w:val="1"/>
      <w:numFmt w:val="bullet"/>
      <w:lvlText w:val=""/>
      <w:lvlJc w:val="left"/>
      <w:pPr>
        <w:ind w:left="2946" w:hanging="360"/>
      </w:pPr>
      <w:rPr>
        <w:rFonts w:ascii="Symbol" w:hAnsi="Symbol" w:hint="default"/>
      </w:rPr>
    </w:lvl>
    <w:lvl w:ilvl="4" w:tplc="CA8E3510" w:tentative="1">
      <w:start w:val="1"/>
      <w:numFmt w:val="bullet"/>
      <w:lvlText w:val="o"/>
      <w:lvlJc w:val="left"/>
      <w:pPr>
        <w:ind w:left="3666" w:hanging="360"/>
      </w:pPr>
      <w:rPr>
        <w:rFonts w:ascii="Courier New" w:hAnsi="Courier New" w:cs="Courier New" w:hint="default"/>
      </w:rPr>
    </w:lvl>
    <w:lvl w:ilvl="5" w:tplc="F66415C0" w:tentative="1">
      <w:start w:val="1"/>
      <w:numFmt w:val="bullet"/>
      <w:lvlText w:val=""/>
      <w:lvlJc w:val="left"/>
      <w:pPr>
        <w:ind w:left="4386" w:hanging="360"/>
      </w:pPr>
      <w:rPr>
        <w:rFonts w:ascii="Wingdings" w:hAnsi="Wingdings" w:hint="default"/>
      </w:rPr>
    </w:lvl>
    <w:lvl w:ilvl="6" w:tplc="CE2C189A" w:tentative="1">
      <w:start w:val="1"/>
      <w:numFmt w:val="bullet"/>
      <w:lvlText w:val=""/>
      <w:lvlJc w:val="left"/>
      <w:pPr>
        <w:ind w:left="5106" w:hanging="360"/>
      </w:pPr>
      <w:rPr>
        <w:rFonts w:ascii="Symbol" w:hAnsi="Symbol" w:hint="default"/>
      </w:rPr>
    </w:lvl>
    <w:lvl w:ilvl="7" w:tplc="3E243F3E" w:tentative="1">
      <w:start w:val="1"/>
      <w:numFmt w:val="bullet"/>
      <w:lvlText w:val="o"/>
      <w:lvlJc w:val="left"/>
      <w:pPr>
        <w:ind w:left="5826" w:hanging="360"/>
      </w:pPr>
      <w:rPr>
        <w:rFonts w:ascii="Courier New" w:hAnsi="Courier New" w:cs="Courier New" w:hint="default"/>
      </w:rPr>
    </w:lvl>
    <w:lvl w:ilvl="8" w:tplc="7CFC420C" w:tentative="1">
      <w:start w:val="1"/>
      <w:numFmt w:val="bullet"/>
      <w:lvlText w:val=""/>
      <w:lvlJc w:val="left"/>
      <w:pPr>
        <w:ind w:left="6546" w:hanging="360"/>
      </w:pPr>
      <w:rPr>
        <w:rFonts w:ascii="Wingdings" w:hAnsi="Wingdings" w:hint="default"/>
      </w:rPr>
    </w:lvl>
  </w:abstractNum>
  <w:abstractNum w:abstractNumId="7">
    <w:nsid w:val="2A47111A"/>
    <w:multiLevelType w:val="multilevel"/>
    <w:tmpl w:val="D424DFE0"/>
    <w:lvl w:ilvl="0">
      <w:start w:val="1"/>
      <w:numFmt w:val="lowerLetter"/>
      <w:lvlText w:val="(%1)"/>
      <w:lvlJc w:val="left"/>
      <w:pPr>
        <w:tabs>
          <w:tab w:val="num" w:pos="360"/>
        </w:tabs>
        <w:ind w:left="360" w:hanging="360"/>
      </w:pPr>
    </w:lvl>
    <w:lvl w:ilvl="1">
      <w:start w:val="1"/>
      <w:numFmt w:val="lowerRoman"/>
      <w:lvlText w:val="%2i"/>
      <w:lvlJc w:val="left"/>
      <w:pPr>
        <w:tabs>
          <w:tab w:val="num" w:pos="108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FC25A65"/>
    <w:multiLevelType w:val="hybridMultilevel"/>
    <w:tmpl w:val="D9E015E2"/>
    <w:lvl w:ilvl="0" w:tplc="9130747C">
      <w:start w:val="1"/>
      <w:numFmt w:val="bullet"/>
      <w:pStyle w:val="IndescoBullet"/>
      <w:lvlText w:val=""/>
      <w:lvlJc w:val="left"/>
      <w:pPr>
        <w:ind w:left="360" w:hanging="360"/>
      </w:pPr>
      <w:rPr>
        <w:rFonts w:ascii="Symbol" w:hAnsi="Symbol" w:hint="default"/>
      </w:rPr>
    </w:lvl>
    <w:lvl w:ilvl="1" w:tplc="57D01E06">
      <w:start w:val="1"/>
      <w:numFmt w:val="bullet"/>
      <w:lvlText w:val="o"/>
      <w:lvlJc w:val="left"/>
      <w:pPr>
        <w:ind w:left="1080" w:hanging="360"/>
      </w:pPr>
      <w:rPr>
        <w:rFonts w:ascii="Courier New" w:hAnsi="Courier New" w:cs="Courier New" w:hint="default"/>
      </w:rPr>
    </w:lvl>
    <w:lvl w:ilvl="2" w:tplc="4B66FED2" w:tentative="1">
      <w:start w:val="1"/>
      <w:numFmt w:val="bullet"/>
      <w:lvlText w:val=""/>
      <w:lvlJc w:val="left"/>
      <w:pPr>
        <w:ind w:left="1800" w:hanging="360"/>
      </w:pPr>
      <w:rPr>
        <w:rFonts w:ascii="Wingdings" w:hAnsi="Wingdings" w:hint="default"/>
      </w:rPr>
    </w:lvl>
    <w:lvl w:ilvl="3" w:tplc="6CAEA942" w:tentative="1">
      <w:start w:val="1"/>
      <w:numFmt w:val="bullet"/>
      <w:lvlText w:val=""/>
      <w:lvlJc w:val="left"/>
      <w:pPr>
        <w:ind w:left="2520" w:hanging="360"/>
      </w:pPr>
      <w:rPr>
        <w:rFonts w:ascii="Symbol" w:hAnsi="Symbol" w:hint="default"/>
      </w:rPr>
    </w:lvl>
    <w:lvl w:ilvl="4" w:tplc="EAD45426" w:tentative="1">
      <w:start w:val="1"/>
      <w:numFmt w:val="bullet"/>
      <w:lvlText w:val="o"/>
      <w:lvlJc w:val="left"/>
      <w:pPr>
        <w:ind w:left="3240" w:hanging="360"/>
      </w:pPr>
      <w:rPr>
        <w:rFonts w:ascii="Courier New" w:hAnsi="Courier New" w:cs="Courier New" w:hint="default"/>
      </w:rPr>
    </w:lvl>
    <w:lvl w:ilvl="5" w:tplc="9A228C0C" w:tentative="1">
      <w:start w:val="1"/>
      <w:numFmt w:val="bullet"/>
      <w:lvlText w:val=""/>
      <w:lvlJc w:val="left"/>
      <w:pPr>
        <w:ind w:left="3960" w:hanging="360"/>
      </w:pPr>
      <w:rPr>
        <w:rFonts w:ascii="Wingdings" w:hAnsi="Wingdings" w:hint="default"/>
      </w:rPr>
    </w:lvl>
    <w:lvl w:ilvl="6" w:tplc="14020466" w:tentative="1">
      <w:start w:val="1"/>
      <w:numFmt w:val="bullet"/>
      <w:lvlText w:val=""/>
      <w:lvlJc w:val="left"/>
      <w:pPr>
        <w:ind w:left="4680" w:hanging="360"/>
      </w:pPr>
      <w:rPr>
        <w:rFonts w:ascii="Symbol" w:hAnsi="Symbol" w:hint="default"/>
      </w:rPr>
    </w:lvl>
    <w:lvl w:ilvl="7" w:tplc="19F678B2" w:tentative="1">
      <w:start w:val="1"/>
      <w:numFmt w:val="bullet"/>
      <w:lvlText w:val="o"/>
      <w:lvlJc w:val="left"/>
      <w:pPr>
        <w:ind w:left="5400" w:hanging="360"/>
      </w:pPr>
      <w:rPr>
        <w:rFonts w:ascii="Courier New" w:hAnsi="Courier New" w:cs="Courier New" w:hint="default"/>
      </w:rPr>
    </w:lvl>
    <w:lvl w:ilvl="8" w:tplc="B7523218" w:tentative="1">
      <w:start w:val="1"/>
      <w:numFmt w:val="bullet"/>
      <w:lvlText w:val=""/>
      <w:lvlJc w:val="left"/>
      <w:pPr>
        <w:ind w:left="6120" w:hanging="360"/>
      </w:pPr>
      <w:rPr>
        <w:rFonts w:ascii="Wingdings" w:hAnsi="Wingdings" w:hint="default"/>
      </w:rPr>
    </w:lvl>
  </w:abstractNum>
  <w:abstractNum w:abstractNumId="9">
    <w:nsid w:val="32D54CE5"/>
    <w:multiLevelType w:val="hybridMultilevel"/>
    <w:tmpl w:val="E6EA2EDA"/>
    <w:lvl w:ilvl="0" w:tplc="B3EC15DA">
      <w:start w:val="1"/>
      <w:numFmt w:val="lowerLetter"/>
      <w:lvlText w:val="%1."/>
      <w:lvlJc w:val="left"/>
      <w:pPr>
        <w:tabs>
          <w:tab w:val="num" w:pos="2138"/>
        </w:tabs>
        <w:ind w:left="2138" w:hanging="360"/>
      </w:pPr>
    </w:lvl>
    <w:lvl w:ilvl="1" w:tplc="CCD47CC2">
      <w:start w:val="1"/>
      <w:numFmt w:val="decimal"/>
      <w:pStyle w:val="B2Warn"/>
      <w:lvlText w:val="%2-"/>
      <w:lvlJc w:val="left"/>
      <w:pPr>
        <w:tabs>
          <w:tab w:val="num" w:pos="2858"/>
        </w:tabs>
        <w:ind w:left="2858" w:hanging="360"/>
      </w:pPr>
      <w:rPr>
        <w:rFonts w:hint="default"/>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0">
    <w:nsid w:val="33224C23"/>
    <w:multiLevelType w:val="multilevel"/>
    <w:tmpl w:val="1F12685E"/>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suff w:val="nothing"/>
      <w:lvlText w:val=""/>
      <w:lvlJc w:val="left"/>
      <w:pPr>
        <w:ind w:left="0" w:firstLine="0"/>
      </w:pPr>
      <w:rPr>
        <w:rFonts w:ascii="CG Omega" w:hAnsi="CG Omega" w:hint="default"/>
        <w:b w:val="0"/>
        <w:i w:val="0"/>
        <w:sz w:val="20"/>
      </w:rPr>
    </w:lvl>
  </w:abstractNum>
  <w:abstractNum w:abstractNumId="11">
    <w:nsid w:val="34C824B9"/>
    <w:multiLevelType w:val="singleLevel"/>
    <w:tmpl w:val="EA125DB6"/>
    <w:lvl w:ilvl="0">
      <w:start w:val="1"/>
      <w:numFmt w:val="decimal"/>
      <w:pStyle w:val="PSNTH2"/>
      <w:lvlText w:val="NT.%1."/>
      <w:lvlJc w:val="left"/>
      <w:pPr>
        <w:tabs>
          <w:tab w:val="num" w:pos="720"/>
        </w:tabs>
        <w:ind w:left="360" w:hanging="360"/>
      </w:pPr>
      <w:rPr>
        <w:b/>
        <w:i w:val="0"/>
      </w:rPr>
    </w:lvl>
  </w:abstractNum>
  <w:abstractNum w:abstractNumId="12">
    <w:nsid w:val="430D126A"/>
    <w:multiLevelType w:val="multilevel"/>
    <w:tmpl w:val="5854E4EA"/>
    <w:lvl w:ilvl="0">
      <w:start w:val="46"/>
      <w:numFmt w:val="decimal"/>
      <w:pStyle w:val="Non-TOC-1"/>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i w:val="0"/>
      </w:rPr>
    </w:lvl>
    <w:lvl w:ilvl="2">
      <w:start w:val="1"/>
      <w:numFmt w:val="lowerLetter"/>
      <w:lvlText w:val="%3)"/>
      <w:lvlJc w:val="left"/>
      <w:pPr>
        <w:tabs>
          <w:tab w:val="num" w:pos="2126"/>
        </w:tabs>
        <w:ind w:left="2126" w:hanging="709"/>
      </w:pPr>
      <w:rPr>
        <w:rFonts w:hint="default"/>
        <w:b w:val="0"/>
        <w:i w:val="0"/>
      </w:rPr>
    </w:lvl>
    <w:lvl w:ilvl="3">
      <w:start w:val="1"/>
      <w:numFmt w:val="lowerRoman"/>
      <w:lvlText w:val="%4)"/>
      <w:lvlJc w:val="left"/>
      <w:pPr>
        <w:tabs>
          <w:tab w:val="num" w:pos="2835"/>
        </w:tabs>
        <w:ind w:left="2835" w:hanging="709"/>
      </w:pPr>
      <w:rPr>
        <w:rFonts w:hint="default"/>
        <w:i w:val="0"/>
      </w:rPr>
    </w:lvl>
    <w:lvl w:ilvl="4">
      <w:start w:val="1"/>
      <w:numFmt w:val="upperRoman"/>
      <w:lvlText w:val="(%5)"/>
      <w:lvlJc w:val="left"/>
      <w:pPr>
        <w:tabs>
          <w:tab w:val="num" w:pos="3543"/>
        </w:tabs>
        <w:ind w:left="3543" w:hanging="708"/>
      </w:pPr>
      <w:rPr>
        <w:rFonts w:hint="default"/>
      </w:rPr>
    </w:lvl>
    <w:lvl w:ilvl="5">
      <w:start w:val="1"/>
      <w:numFmt w:val="lowerLetter"/>
      <w:lvlText w:val="(%6)"/>
      <w:lvlJc w:val="left"/>
      <w:pPr>
        <w:tabs>
          <w:tab w:val="num" w:pos="4252"/>
        </w:tabs>
        <w:ind w:left="4252" w:hanging="709"/>
      </w:pPr>
      <w:rPr>
        <w:rFonts w:hint="default"/>
      </w:rPr>
    </w:lvl>
    <w:lvl w:ilvl="6">
      <w:start w:val="1"/>
      <w:numFmt w:val="upperLetter"/>
      <w:lvlText w:val="(%7)"/>
      <w:lvlJc w:val="left"/>
      <w:pPr>
        <w:tabs>
          <w:tab w:val="num" w:pos="4961"/>
        </w:tabs>
        <w:ind w:left="4961" w:hanging="709"/>
      </w:pPr>
      <w:rPr>
        <w:rFonts w:hint="default"/>
      </w:rPr>
    </w:lvl>
    <w:lvl w:ilvl="7">
      <w:start w:val="1"/>
      <w:numFmt w:val="lowerLetter"/>
      <w:lvlText w:val="(%8)"/>
      <w:lvlJc w:val="left"/>
      <w:pPr>
        <w:tabs>
          <w:tab w:val="num" w:pos="5669"/>
        </w:tabs>
        <w:ind w:left="5669" w:hanging="708"/>
      </w:pPr>
      <w:rPr>
        <w:rFonts w:hint="default"/>
      </w:rPr>
    </w:lvl>
    <w:lvl w:ilvl="8">
      <w:start w:val="1"/>
      <w:numFmt w:val="lowerRoman"/>
      <w:lvlText w:val="(%9)"/>
      <w:lvlJc w:val="left"/>
      <w:pPr>
        <w:tabs>
          <w:tab w:val="num" w:pos="6378"/>
        </w:tabs>
        <w:ind w:left="6378" w:hanging="709"/>
      </w:pPr>
      <w:rPr>
        <w:rFonts w:hint="default"/>
      </w:rPr>
    </w:lvl>
  </w:abstractNum>
  <w:abstractNum w:abstractNumId="13">
    <w:nsid w:val="4E03037E"/>
    <w:multiLevelType w:val="hybridMultilevel"/>
    <w:tmpl w:val="3C8E90F6"/>
    <w:lvl w:ilvl="0" w:tplc="A1362A5E">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495C22"/>
    <w:multiLevelType w:val="multilevel"/>
    <w:tmpl w:val="BBC28030"/>
    <w:name w:val="Appendix#32222"/>
    <w:lvl w:ilvl="0">
      <w:start w:val="24"/>
      <w:numFmt w:val="decimal"/>
      <w:lvlText w:val="%1"/>
      <w:lvlJc w:val="left"/>
      <w:pPr>
        <w:tabs>
          <w:tab w:val="num" w:pos="375"/>
        </w:tabs>
        <w:ind w:left="375" w:hanging="375"/>
      </w:pPr>
      <w:rPr>
        <w:rFonts w:hint="default"/>
      </w:rPr>
    </w:lvl>
    <w:lvl w:ilvl="1">
      <w:start w:val="4"/>
      <w:numFmt w:val="decimal"/>
      <w:lvlText w:val="%1.%2"/>
      <w:lvlJc w:val="left"/>
      <w:pPr>
        <w:tabs>
          <w:tab w:val="num" w:pos="627"/>
        </w:tabs>
        <w:ind w:left="627" w:hanging="375"/>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456"/>
        </w:tabs>
        <w:ind w:left="3456" w:hanging="1440"/>
      </w:pPr>
      <w:rPr>
        <w:rFonts w:hint="default"/>
      </w:rPr>
    </w:lvl>
  </w:abstractNum>
  <w:abstractNum w:abstractNumId="15">
    <w:nsid w:val="5FC8528C"/>
    <w:multiLevelType w:val="multilevel"/>
    <w:tmpl w:val="1DC6991C"/>
    <w:lvl w:ilvl="0">
      <w:start w:val="1"/>
      <w:numFmt w:val="decimal"/>
      <w:pStyle w:val="PSGDSH1"/>
      <w:lvlText w:val="Part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pStyle w:val="PSGDSH1"/>
      <w:lvlText w:val="%1.%2.%3"/>
      <w:lvlJc w:val="left"/>
      <w:pPr>
        <w:tabs>
          <w:tab w:val="num" w:pos="720"/>
        </w:tabs>
        <w:ind w:left="720" w:hanging="720"/>
      </w:pPr>
    </w:lvl>
    <w:lvl w:ilvl="3">
      <w:start w:val="1"/>
      <w:numFmt w:val="lowerLetter"/>
      <w:lvlText w:val="%4)"/>
      <w:lvlJc w:val="left"/>
      <w:pPr>
        <w:tabs>
          <w:tab w:val="num" w:pos="864"/>
        </w:tabs>
        <w:ind w:left="864" w:hanging="864"/>
      </w:pPr>
    </w:lvl>
    <w:lvl w:ilvl="4">
      <w:start w:val="1"/>
      <w:numFmt w:val="lowerRoman"/>
      <w:lvlText w:val="(%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0AA217B"/>
    <w:multiLevelType w:val="hybridMultilevel"/>
    <w:tmpl w:val="24CC1DDA"/>
    <w:lvl w:ilvl="0" w:tplc="446090B4">
      <w:start w:val="1"/>
      <w:numFmt w:val="bullet"/>
      <w:lvlText w:val=""/>
      <w:lvlJc w:val="left"/>
      <w:pPr>
        <w:ind w:left="720" w:hanging="360"/>
      </w:pPr>
      <w:rPr>
        <w:rFonts w:ascii="Symbol" w:hAnsi="Symbol" w:hint="default"/>
      </w:rPr>
    </w:lvl>
    <w:lvl w:ilvl="1" w:tplc="CE1CA338" w:tentative="1">
      <w:start w:val="1"/>
      <w:numFmt w:val="bullet"/>
      <w:lvlText w:val="o"/>
      <w:lvlJc w:val="left"/>
      <w:pPr>
        <w:ind w:left="1440" w:hanging="360"/>
      </w:pPr>
      <w:rPr>
        <w:rFonts w:ascii="Courier New" w:hAnsi="Courier New" w:cs="Courier New" w:hint="default"/>
      </w:rPr>
    </w:lvl>
    <w:lvl w:ilvl="2" w:tplc="16947C80" w:tentative="1">
      <w:start w:val="1"/>
      <w:numFmt w:val="bullet"/>
      <w:lvlText w:val=""/>
      <w:lvlJc w:val="left"/>
      <w:pPr>
        <w:ind w:left="2160" w:hanging="360"/>
      </w:pPr>
      <w:rPr>
        <w:rFonts w:ascii="Wingdings" w:hAnsi="Wingdings" w:hint="default"/>
      </w:rPr>
    </w:lvl>
    <w:lvl w:ilvl="3" w:tplc="A4DACD16" w:tentative="1">
      <w:start w:val="1"/>
      <w:numFmt w:val="bullet"/>
      <w:lvlText w:val=""/>
      <w:lvlJc w:val="left"/>
      <w:pPr>
        <w:ind w:left="2880" w:hanging="360"/>
      </w:pPr>
      <w:rPr>
        <w:rFonts w:ascii="Symbol" w:hAnsi="Symbol" w:hint="default"/>
      </w:rPr>
    </w:lvl>
    <w:lvl w:ilvl="4" w:tplc="428AFAB6" w:tentative="1">
      <w:start w:val="1"/>
      <w:numFmt w:val="bullet"/>
      <w:lvlText w:val="o"/>
      <w:lvlJc w:val="left"/>
      <w:pPr>
        <w:ind w:left="3600" w:hanging="360"/>
      </w:pPr>
      <w:rPr>
        <w:rFonts w:ascii="Courier New" w:hAnsi="Courier New" w:cs="Courier New" w:hint="default"/>
      </w:rPr>
    </w:lvl>
    <w:lvl w:ilvl="5" w:tplc="ADBA5530" w:tentative="1">
      <w:start w:val="1"/>
      <w:numFmt w:val="bullet"/>
      <w:lvlText w:val=""/>
      <w:lvlJc w:val="left"/>
      <w:pPr>
        <w:ind w:left="4320" w:hanging="360"/>
      </w:pPr>
      <w:rPr>
        <w:rFonts w:ascii="Wingdings" w:hAnsi="Wingdings" w:hint="default"/>
      </w:rPr>
    </w:lvl>
    <w:lvl w:ilvl="6" w:tplc="A986E338" w:tentative="1">
      <w:start w:val="1"/>
      <w:numFmt w:val="bullet"/>
      <w:lvlText w:val=""/>
      <w:lvlJc w:val="left"/>
      <w:pPr>
        <w:ind w:left="5040" w:hanging="360"/>
      </w:pPr>
      <w:rPr>
        <w:rFonts w:ascii="Symbol" w:hAnsi="Symbol" w:hint="default"/>
      </w:rPr>
    </w:lvl>
    <w:lvl w:ilvl="7" w:tplc="7714B35E" w:tentative="1">
      <w:start w:val="1"/>
      <w:numFmt w:val="bullet"/>
      <w:lvlText w:val="o"/>
      <w:lvlJc w:val="left"/>
      <w:pPr>
        <w:ind w:left="5760" w:hanging="360"/>
      </w:pPr>
      <w:rPr>
        <w:rFonts w:ascii="Courier New" w:hAnsi="Courier New" w:cs="Courier New" w:hint="default"/>
      </w:rPr>
    </w:lvl>
    <w:lvl w:ilvl="8" w:tplc="8D685E8A" w:tentative="1">
      <w:start w:val="1"/>
      <w:numFmt w:val="bullet"/>
      <w:lvlText w:val=""/>
      <w:lvlJc w:val="left"/>
      <w:pPr>
        <w:ind w:left="6480" w:hanging="360"/>
      </w:pPr>
      <w:rPr>
        <w:rFonts w:ascii="Wingdings" w:hAnsi="Wingdings" w:hint="default"/>
      </w:rPr>
    </w:lvl>
  </w:abstractNum>
  <w:abstractNum w:abstractNumId="17">
    <w:nsid w:val="60F31061"/>
    <w:multiLevelType w:val="hybridMultilevel"/>
    <w:tmpl w:val="7D22FD4C"/>
    <w:lvl w:ilvl="0" w:tplc="9252E386">
      <w:start w:val="1"/>
      <w:numFmt w:val="bullet"/>
      <w:pStyle w:val="Norm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25535BA"/>
    <w:multiLevelType w:val="hybridMultilevel"/>
    <w:tmpl w:val="47921EC0"/>
    <w:lvl w:ilvl="0" w:tplc="7862E9E4">
      <w:start w:val="1"/>
      <w:numFmt w:val="lowerLetter"/>
      <w:lvlText w:val="%1)"/>
      <w:lvlJc w:val="left"/>
      <w:pPr>
        <w:tabs>
          <w:tab w:val="num" w:pos="1080"/>
        </w:tabs>
        <w:ind w:left="1080" w:hanging="360"/>
      </w:pPr>
      <w:rPr>
        <w:rFonts w:hint="default"/>
      </w:rPr>
    </w:lvl>
    <w:lvl w:ilvl="1" w:tplc="0C090019">
      <w:start w:val="1"/>
      <w:numFmt w:val="lowerRoman"/>
      <w:pStyle w:val="NormalTimesNewRoman"/>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6CE31491"/>
    <w:multiLevelType w:val="hybridMultilevel"/>
    <w:tmpl w:val="777076EC"/>
    <w:lvl w:ilvl="0" w:tplc="9A96072C">
      <w:start w:val="1"/>
      <w:numFmt w:val="lowerLetter"/>
      <w:lvlText w:val="(%1)"/>
      <w:lvlJc w:val="left"/>
      <w:pPr>
        <w:tabs>
          <w:tab w:val="num" w:pos="851"/>
        </w:tabs>
        <w:ind w:left="851" w:hanging="567"/>
      </w:pPr>
      <w:rPr>
        <w:rFonts w:hint="default"/>
      </w:rPr>
    </w:lvl>
    <w:lvl w:ilvl="1" w:tplc="A614D350" w:tentative="1">
      <w:start w:val="1"/>
      <w:numFmt w:val="lowerLetter"/>
      <w:lvlText w:val="%2."/>
      <w:lvlJc w:val="left"/>
      <w:pPr>
        <w:tabs>
          <w:tab w:val="num" w:pos="1440"/>
        </w:tabs>
        <w:ind w:left="1440" w:hanging="360"/>
      </w:pPr>
    </w:lvl>
    <w:lvl w:ilvl="2" w:tplc="1DB86D6A">
      <w:start w:val="1"/>
      <w:numFmt w:val="lowerRoman"/>
      <w:lvlText w:val="%3."/>
      <w:lvlJc w:val="right"/>
      <w:pPr>
        <w:tabs>
          <w:tab w:val="num" w:pos="2160"/>
        </w:tabs>
        <w:ind w:left="2160" w:hanging="180"/>
      </w:pPr>
    </w:lvl>
    <w:lvl w:ilvl="3" w:tplc="F000EB2E" w:tentative="1">
      <w:start w:val="1"/>
      <w:numFmt w:val="decimal"/>
      <w:lvlText w:val="%4."/>
      <w:lvlJc w:val="left"/>
      <w:pPr>
        <w:tabs>
          <w:tab w:val="num" w:pos="2880"/>
        </w:tabs>
        <w:ind w:left="2880" w:hanging="360"/>
      </w:pPr>
    </w:lvl>
    <w:lvl w:ilvl="4" w:tplc="CBF03BC6" w:tentative="1">
      <w:start w:val="1"/>
      <w:numFmt w:val="lowerLetter"/>
      <w:lvlText w:val="%5."/>
      <w:lvlJc w:val="left"/>
      <w:pPr>
        <w:tabs>
          <w:tab w:val="num" w:pos="3600"/>
        </w:tabs>
        <w:ind w:left="3600" w:hanging="360"/>
      </w:pPr>
    </w:lvl>
    <w:lvl w:ilvl="5" w:tplc="AA32B5FC" w:tentative="1">
      <w:start w:val="1"/>
      <w:numFmt w:val="lowerRoman"/>
      <w:lvlText w:val="%6."/>
      <w:lvlJc w:val="right"/>
      <w:pPr>
        <w:tabs>
          <w:tab w:val="num" w:pos="4320"/>
        </w:tabs>
        <w:ind w:left="4320" w:hanging="180"/>
      </w:pPr>
    </w:lvl>
    <w:lvl w:ilvl="6" w:tplc="2F3EE20A" w:tentative="1">
      <w:start w:val="1"/>
      <w:numFmt w:val="decimal"/>
      <w:lvlText w:val="%7."/>
      <w:lvlJc w:val="left"/>
      <w:pPr>
        <w:tabs>
          <w:tab w:val="num" w:pos="5040"/>
        </w:tabs>
        <w:ind w:left="5040" w:hanging="360"/>
      </w:pPr>
    </w:lvl>
    <w:lvl w:ilvl="7" w:tplc="1A22C9FA" w:tentative="1">
      <w:start w:val="1"/>
      <w:numFmt w:val="lowerLetter"/>
      <w:lvlText w:val="%8."/>
      <w:lvlJc w:val="left"/>
      <w:pPr>
        <w:tabs>
          <w:tab w:val="num" w:pos="5760"/>
        </w:tabs>
        <w:ind w:left="5760" w:hanging="360"/>
      </w:pPr>
    </w:lvl>
    <w:lvl w:ilvl="8" w:tplc="1B143E98" w:tentative="1">
      <w:start w:val="1"/>
      <w:numFmt w:val="lowerRoman"/>
      <w:lvlText w:val="%9."/>
      <w:lvlJc w:val="right"/>
      <w:pPr>
        <w:tabs>
          <w:tab w:val="num" w:pos="6480"/>
        </w:tabs>
        <w:ind w:left="6480" w:hanging="180"/>
      </w:pPr>
    </w:lvl>
  </w:abstractNum>
  <w:abstractNum w:abstractNumId="20">
    <w:nsid w:val="7A765478"/>
    <w:multiLevelType w:val="hybridMultilevel"/>
    <w:tmpl w:val="A39ABC46"/>
    <w:lvl w:ilvl="0" w:tplc="0FD2315C">
      <w:start w:val="3"/>
      <w:numFmt w:val="lowerLetter"/>
      <w:lvlText w:val="(%1)"/>
      <w:lvlJc w:val="left"/>
      <w:pPr>
        <w:tabs>
          <w:tab w:val="num" w:pos="720"/>
        </w:tabs>
        <w:ind w:left="720" w:hanging="720"/>
      </w:pPr>
      <w:rPr>
        <w:rFonts w:hint="default"/>
      </w:rPr>
    </w:lvl>
    <w:lvl w:ilvl="1" w:tplc="E4169B02" w:tentative="1">
      <w:start w:val="1"/>
      <w:numFmt w:val="lowerLetter"/>
      <w:lvlText w:val="%2."/>
      <w:lvlJc w:val="left"/>
      <w:pPr>
        <w:tabs>
          <w:tab w:val="num" w:pos="1440"/>
        </w:tabs>
        <w:ind w:left="1440" w:hanging="360"/>
      </w:pPr>
    </w:lvl>
    <w:lvl w:ilvl="2" w:tplc="11F08D66" w:tentative="1">
      <w:start w:val="1"/>
      <w:numFmt w:val="lowerRoman"/>
      <w:lvlText w:val="%3."/>
      <w:lvlJc w:val="right"/>
      <w:pPr>
        <w:tabs>
          <w:tab w:val="num" w:pos="2160"/>
        </w:tabs>
        <w:ind w:left="2160" w:hanging="180"/>
      </w:pPr>
    </w:lvl>
    <w:lvl w:ilvl="3" w:tplc="00B2EDDC" w:tentative="1">
      <w:start w:val="1"/>
      <w:numFmt w:val="decimal"/>
      <w:lvlText w:val="%4."/>
      <w:lvlJc w:val="left"/>
      <w:pPr>
        <w:tabs>
          <w:tab w:val="num" w:pos="2880"/>
        </w:tabs>
        <w:ind w:left="2880" w:hanging="360"/>
      </w:pPr>
    </w:lvl>
    <w:lvl w:ilvl="4" w:tplc="A6AA44AA" w:tentative="1">
      <w:start w:val="1"/>
      <w:numFmt w:val="lowerLetter"/>
      <w:lvlText w:val="%5."/>
      <w:lvlJc w:val="left"/>
      <w:pPr>
        <w:tabs>
          <w:tab w:val="num" w:pos="3600"/>
        </w:tabs>
        <w:ind w:left="3600" w:hanging="360"/>
      </w:pPr>
    </w:lvl>
    <w:lvl w:ilvl="5" w:tplc="AC1C4762" w:tentative="1">
      <w:start w:val="1"/>
      <w:numFmt w:val="lowerRoman"/>
      <w:lvlText w:val="%6."/>
      <w:lvlJc w:val="right"/>
      <w:pPr>
        <w:tabs>
          <w:tab w:val="num" w:pos="4320"/>
        </w:tabs>
        <w:ind w:left="4320" w:hanging="180"/>
      </w:pPr>
    </w:lvl>
    <w:lvl w:ilvl="6" w:tplc="FDB0FDF4" w:tentative="1">
      <w:start w:val="1"/>
      <w:numFmt w:val="decimal"/>
      <w:lvlText w:val="%7."/>
      <w:lvlJc w:val="left"/>
      <w:pPr>
        <w:tabs>
          <w:tab w:val="num" w:pos="5040"/>
        </w:tabs>
        <w:ind w:left="5040" w:hanging="360"/>
      </w:pPr>
    </w:lvl>
    <w:lvl w:ilvl="7" w:tplc="09E26F90" w:tentative="1">
      <w:start w:val="1"/>
      <w:numFmt w:val="lowerLetter"/>
      <w:lvlText w:val="%8."/>
      <w:lvlJc w:val="left"/>
      <w:pPr>
        <w:tabs>
          <w:tab w:val="num" w:pos="5760"/>
        </w:tabs>
        <w:ind w:left="5760" w:hanging="360"/>
      </w:pPr>
    </w:lvl>
    <w:lvl w:ilvl="8" w:tplc="499E810A" w:tentative="1">
      <w:start w:val="1"/>
      <w:numFmt w:val="lowerRoman"/>
      <w:lvlText w:val="%9."/>
      <w:lvlJc w:val="right"/>
      <w:pPr>
        <w:tabs>
          <w:tab w:val="num" w:pos="6480"/>
        </w:tabs>
        <w:ind w:left="6480" w:hanging="180"/>
      </w:pPr>
    </w:lvl>
  </w:abstractNum>
  <w:abstractNum w:abstractNumId="21">
    <w:nsid w:val="7CD7187D"/>
    <w:multiLevelType w:val="hybridMultilevel"/>
    <w:tmpl w:val="30C2CA80"/>
    <w:lvl w:ilvl="0" w:tplc="E244E6DA">
      <w:start w:val="1"/>
      <w:numFmt w:val="bullet"/>
      <w:pStyle w:val="BulletText"/>
      <w:lvlText w:val=""/>
      <w:lvlJc w:val="left"/>
      <w:pPr>
        <w:tabs>
          <w:tab w:val="num" w:pos="360"/>
        </w:tabs>
        <w:ind w:left="340" w:hanging="340"/>
      </w:pPr>
      <w:rPr>
        <w:rFonts w:ascii="Symbol" w:hAnsi="Symbol" w:hint="default"/>
        <w:b w:val="0"/>
        <w:i w:val="0"/>
        <w:color w:val="FFCC00"/>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8AAB398"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9C4C7CDE" w:tentative="1">
      <w:start w:val="1"/>
      <w:numFmt w:val="bullet"/>
      <w:lvlText w:val=""/>
      <w:lvlJc w:val="left"/>
      <w:pPr>
        <w:tabs>
          <w:tab w:val="num" w:pos="4320"/>
        </w:tabs>
        <w:ind w:left="4320" w:hanging="360"/>
      </w:pPr>
      <w:rPr>
        <w:rFonts w:ascii="Wingdings" w:hAnsi="Wingdings" w:hint="default"/>
      </w:rPr>
    </w:lvl>
    <w:lvl w:ilvl="6" w:tplc="4E044AE2"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6DAE3088" w:tentative="1">
      <w:start w:val="1"/>
      <w:numFmt w:val="bullet"/>
      <w:lvlText w:val=""/>
      <w:lvlJc w:val="left"/>
      <w:pPr>
        <w:tabs>
          <w:tab w:val="num" w:pos="6480"/>
        </w:tabs>
        <w:ind w:left="6480" w:hanging="360"/>
      </w:pPr>
      <w:rPr>
        <w:rFonts w:ascii="Wingdings" w:hAnsi="Wingdings" w:hint="default"/>
      </w:rPr>
    </w:lvl>
  </w:abstractNum>
  <w:abstractNum w:abstractNumId="22">
    <w:nsid w:val="7D660CC8"/>
    <w:multiLevelType w:val="multilevel"/>
    <w:tmpl w:val="BB0C48E0"/>
    <w:lvl w:ilvl="0">
      <w:numFmt w:val="decimal"/>
      <w:lvlText w:val="%1"/>
      <w:lvlJc w:val="left"/>
      <w:pPr>
        <w:ind w:left="465" w:hanging="465"/>
      </w:pPr>
      <w:rPr>
        <w:rFonts w:hint="default"/>
      </w:rPr>
    </w:lvl>
    <w:lvl w:ilvl="1">
      <w:start w:val="1"/>
      <w:numFmt w:val="decimalZero"/>
      <w:pStyle w:val="TEC1"/>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9"/>
  </w:num>
  <w:num w:numId="3">
    <w:abstractNumId w:val="18"/>
  </w:num>
  <w:num w:numId="4">
    <w:abstractNumId w:val="10"/>
  </w:num>
  <w:num w:numId="5">
    <w:abstractNumId w:val="12"/>
  </w:num>
  <w:num w:numId="6">
    <w:abstractNumId w:val="7"/>
  </w:num>
  <w:num w:numId="7">
    <w:abstractNumId w:val="11"/>
  </w:num>
  <w:num w:numId="8">
    <w:abstractNumId w:val="17"/>
  </w:num>
  <w:num w:numId="9">
    <w:abstractNumId w:val="15"/>
  </w:num>
  <w:num w:numId="10">
    <w:abstractNumId w:val="0"/>
  </w:num>
  <w:num w:numId="11">
    <w:abstractNumId w:val="21"/>
  </w:num>
  <w:num w:numId="12">
    <w:abstractNumId w:val="13"/>
  </w:num>
  <w:num w:numId="13">
    <w:abstractNumId w:val="20"/>
  </w:num>
  <w:num w:numId="14">
    <w:abstractNumId w:val="8"/>
  </w:num>
  <w:num w:numId="15">
    <w:abstractNumId w:val="3"/>
  </w:num>
  <w:num w:numId="16">
    <w:abstractNumId w:val="1"/>
  </w:num>
  <w:num w:numId="17">
    <w:abstractNumId w:val="16"/>
  </w:num>
  <w:num w:numId="18">
    <w:abstractNumId w:val="6"/>
  </w:num>
  <w:num w:numId="19">
    <w:abstractNumId w:val="2"/>
  </w:num>
  <w:num w:numId="20">
    <w:abstractNumId w:val="22"/>
  </w:num>
  <w:num w:numId="21">
    <w:abstractNumId w:val="19"/>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D7BF5"/>
    <w:rsid w:val="00041E45"/>
    <w:rsid w:val="00095172"/>
    <w:rsid w:val="001377B4"/>
    <w:rsid w:val="00165350"/>
    <w:rsid w:val="002830A8"/>
    <w:rsid w:val="002A21DB"/>
    <w:rsid w:val="002B47D8"/>
    <w:rsid w:val="00513E3C"/>
    <w:rsid w:val="00583122"/>
    <w:rsid w:val="00675905"/>
    <w:rsid w:val="006C1CB7"/>
    <w:rsid w:val="00700121"/>
    <w:rsid w:val="007A28A8"/>
    <w:rsid w:val="008754DC"/>
    <w:rsid w:val="00884575"/>
    <w:rsid w:val="008B25BF"/>
    <w:rsid w:val="008E0BD5"/>
    <w:rsid w:val="009228F9"/>
    <w:rsid w:val="009F32F2"/>
    <w:rsid w:val="00A77C47"/>
    <w:rsid w:val="00A84900"/>
    <w:rsid w:val="00AD7BF5"/>
    <w:rsid w:val="00C63772"/>
    <w:rsid w:val="00CF6243"/>
    <w:rsid w:val="00DE013C"/>
    <w:rsid w:val="00E65A02"/>
    <w:rsid w:val="00EA2F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F5"/>
    <w:pPr>
      <w:spacing w:before="120" w:after="0" w:line="240" w:lineRule="auto"/>
      <w:jc w:val="both"/>
    </w:pPr>
    <w:rPr>
      <w:rFonts w:ascii="Helvetica" w:eastAsia="Times New Roman" w:hAnsi="Helvetica" w:cs="Times New Roman"/>
      <w:sz w:val="18"/>
      <w:szCs w:val="20"/>
    </w:rPr>
  </w:style>
  <w:style w:type="paragraph" w:styleId="Heading1">
    <w:name w:val="heading 1"/>
    <w:aliases w:val="h1,No numbers,H1,Level 1,Numbered - 1,Section Heading,EOI - Heading 1 (Low),Heading 1 (low),(Chapter Nbr),Para1,h11,h12,(Restart Nos),(Restart Nos)1,(Restart Nos)2,(Restart Nos)3,(Restart Nos)4,(Restart Nos)5,(Restart Nos)6,TEC Heading 1"/>
    <w:basedOn w:val="Normal"/>
    <w:next w:val="Normal"/>
    <w:link w:val="Heading1Char"/>
    <w:uiPriority w:val="9"/>
    <w:qFormat/>
    <w:rsid w:val="00AD7BF5"/>
    <w:pPr>
      <w:keepNext/>
      <w:tabs>
        <w:tab w:val="left" w:pos="567"/>
      </w:tabs>
      <w:spacing w:before="240" w:after="120"/>
      <w:outlineLvl w:val="0"/>
    </w:pPr>
    <w:rPr>
      <w:b/>
      <w:kern w:val="28"/>
      <w:sz w:val="24"/>
    </w:rPr>
  </w:style>
  <w:style w:type="paragraph" w:styleId="Heading2">
    <w:name w:val="heading 2"/>
    <w:aliases w:val="Reset numbering,h2,1.1,INS_Heading 2,h2 main heading,H2,Section,2m,h 2,body,h2.H2,UNDERRUBRIK 1-2,H-2,delete style,heading 2body,TEC Heading 2"/>
    <w:basedOn w:val="Normal"/>
    <w:next w:val="Normal"/>
    <w:link w:val="Heading2Char"/>
    <w:uiPriority w:val="9"/>
    <w:qFormat/>
    <w:rsid w:val="00AD7BF5"/>
    <w:pPr>
      <w:keepNext/>
      <w:tabs>
        <w:tab w:val="left" w:pos="2268"/>
      </w:tabs>
      <w:spacing w:before="240" w:after="60"/>
      <w:ind w:firstLine="1701"/>
      <w:outlineLvl w:val="1"/>
    </w:pPr>
    <w:rPr>
      <w:b/>
      <w:sz w:val="20"/>
    </w:rPr>
  </w:style>
  <w:style w:type="paragraph" w:styleId="Heading3">
    <w:name w:val="heading 3"/>
    <w:aliases w:val="h3,h:3,H31,(Alt+3),(Alt+3)1,(Alt+3)2,(Alt+3)3,(Alt+3)4,(Alt+3)5,(Alt+3)6,(Alt+3)11,(Alt+3)21,(Alt+3)31,(Alt+3)41,(Alt+3)7,(Alt+3)12,(Alt+3)22,(Alt+3)32,(Alt+3)42,(Alt+3)8,(Alt+3)9,(Alt+3)10,(Alt+3)13,(Alt+3)23,(Alt+3)33,(Alt+3)43,(Alt+3)14,(a)"/>
    <w:basedOn w:val="Normal"/>
    <w:next w:val="Normal"/>
    <w:link w:val="Heading3Char"/>
    <w:uiPriority w:val="9"/>
    <w:qFormat/>
    <w:rsid w:val="00AD7BF5"/>
    <w:pPr>
      <w:keepNext/>
      <w:tabs>
        <w:tab w:val="left" w:pos="-908"/>
        <w:tab w:val="left" w:pos="-454"/>
        <w:tab w:val="left" w:pos="397"/>
        <w:tab w:val="left" w:pos="850"/>
        <w:tab w:val="left" w:pos="1304"/>
        <w:tab w:val="left" w:pos="1758"/>
      </w:tabs>
      <w:suppressAutoHyphens/>
      <w:spacing w:after="122"/>
      <w:jc w:val="left"/>
      <w:outlineLvl w:val="2"/>
    </w:pPr>
    <w:rPr>
      <w:rFonts w:ascii="Bookman" w:hAnsi="Bookman"/>
      <w:i/>
      <w:spacing w:val="-2"/>
      <w:sz w:val="16"/>
    </w:rPr>
  </w:style>
  <w:style w:type="paragraph" w:styleId="Heading4">
    <w:name w:val="heading 4"/>
    <w:aliases w:val="(i),h4,INS_Heading 4,Level 2 - a,h4 sub sub heading,Para4"/>
    <w:basedOn w:val="Normal"/>
    <w:next w:val="Normal"/>
    <w:link w:val="Heading4Char"/>
    <w:qFormat/>
    <w:rsid w:val="00AD7BF5"/>
    <w:pPr>
      <w:keepNext/>
      <w:tabs>
        <w:tab w:val="right" w:leader="dot" w:pos="4394"/>
      </w:tabs>
      <w:spacing w:before="180" w:line="190" w:lineRule="exact"/>
      <w:ind w:left="510" w:hanging="510"/>
      <w:jc w:val="right"/>
      <w:outlineLvl w:val="3"/>
    </w:pPr>
    <w:rPr>
      <w:i/>
      <w:color w:val="000000"/>
      <w:sz w:val="17"/>
    </w:rPr>
  </w:style>
  <w:style w:type="paragraph" w:styleId="Heading5">
    <w:name w:val="heading 5"/>
    <w:aliases w:val="(A),h5,INS_Heading 5,Level 3 - i,TEC Heading 5"/>
    <w:basedOn w:val="Normal"/>
    <w:next w:val="Normal"/>
    <w:link w:val="Heading5Char"/>
    <w:uiPriority w:val="9"/>
    <w:qFormat/>
    <w:rsid w:val="00AD7BF5"/>
    <w:pPr>
      <w:keepNext/>
      <w:outlineLvl w:val="4"/>
    </w:pPr>
    <w:rPr>
      <w:b/>
      <w:sz w:val="24"/>
    </w:rPr>
  </w:style>
  <w:style w:type="paragraph" w:styleId="Heading6">
    <w:name w:val="heading 6"/>
    <w:aliases w:val="h6,(I),INS_Heading 6,Legal Level 1."/>
    <w:basedOn w:val="Normal"/>
    <w:next w:val="Normal"/>
    <w:link w:val="Heading6Char"/>
    <w:qFormat/>
    <w:rsid w:val="00AD7BF5"/>
    <w:pPr>
      <w:keepNext/>
      <w:jc w:val="left"/>
      <w:outlineLvl w:val="5"/>
    </w:pPr>
    <w:rPr>
      <w:b/>
      <w:color w:val="000000"/>
      <w:sz w:val="36"/>
    </w:rPr>
  </w:style>
  <w:style w:type="paragraph" w:styleId="Heading7">
    <w:name w:val="heading 7"/>
    <w:aliases w:val="INS_Heading 7,(1),Legal Level 1.1."/>
    <w:basedOn w:val="Normal"/>
    <w:next w:val="Normal"/>
    <w:link w:val="Heading7Char"/>
    <w:qFormat/>
    <w:rsid w:val="00AD7BF5"/>
    <w:pPr>
      <w:keepNext/>
      <w:spacing w:before="6000"/>
      <w:jc w:val="center"/>
      <w:outlineLvl w:val="6"/>
    </w:pPr>
    <w:rPr>
      <w:i/>
    </w:rPr>
  </w:style>
  <w:style w:type="paragraph" w:styleId="Heading8">
    <w:name w:val="heading 8"/>
    <w:aliases w:val="INS_Heading 8,Legal Level 1.1.1."/>
    <w:basedOn w:val="Normal"/>
    <w:next w:val="Normal"/>
    <w:link w:val="Heading8Char"/>
    <w:qFormat/>
    <w:rsid w:val="00AD7BF5"/>
    <w:pPr>
      <w:keepNext/>
      <w:outlineLvl w:val="7"/>
    </w:pPr>
    <w:rPr>
      <w:i/>
    </w:rPr>
  </w:style>
  <w:style w:type="paragraph" w:styleId="Heading9">
    <w:name w:val="heading 9"/>
    <w:aliases w:val="Legal Level 1.1.1.1."/>
    <w:basedOn w:val="Normal"/>
    <w:next w:val="Normal"/>
    <w:link w:val="Heading9Char"/>
    <w:qFormat/>
    <w:rsid w:val="00AD7BF5"/>
    <w:pPr>
      <w:keepNext/>
      <w:tabs>
        <w:tab w:val="left" w:pos="-908"/>
        <w:tab w:val="left" w:pos="-454"/>
        <w:tab w:val="left" w:pos="397"/>
        <w:tab w:val="left" w:pos="850"/>
        <w:tab w:val="left" w:pos="1304"/>
        <w:tab w:val="left" w:pos="1758"/>
      </w:tabs>
      <w:suppressAutoHyphens/>
      <w:ind w:left="397" w:hanging="397"/>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H1 Char,Level 1 Char,Numbered - 1 Char,Section Heading Char,EOI - Heading 1 (Low) Char,Heading 1 (low) Char,(Chapter Nbr) Char,Para1 Char,h11 Char,h12 Char,(Restart Nos) Char,(Restart Nos)1 Char,(Restart Nos)2 Char"/>
    <w:basedOn w:val="DefaultParagraphFont"/>
    <w:link w:val="Heading1"/>
    <w:uiPriority w:val="9"/>
    <w:rsid w:val="00AD7BF5"/>
    <w:rPr>
      <w:rFonts w:ascii="Helvetica" w:eastAsia="Times New Roman" w:hAnsi="Helvetica" w:cs="Times New Roman"/>
      <w:b/>
      <w:kern w:val="28"/>
      <w:sz w:val="24"/>
      <w:szCs w:val="20"/>
    </w:rPr>
  </w:style>
  <w:style w:type="character" w:customStyle="1" w:styleId="Heading2Char">
    <w:name w:val="Heading 2 Char"/>
    <w:aliases w:val="Reset numbering Char,h2 Char,1.1 Char,INS_Heading 2 Char,h2 main heading Char,H2 Char,Section Char,2m Char,h 2 Char,body Char,h2.H2 Char,UNDERRUBRIK 1-2 Char,H-2 Char,delete style Char,heading 2body Char,TEC Heading 2 Char"/>
    <w:basedOn w:val="DefaultParagraphFont"/>
    <w:link w:val="Heading2"/>
    <w:uiPriority w:val="9"/>
    <w:rsid w:val="00AD7BF5"/>
    <w:rPr>
      <w:rFonts w:ascii="Helvetica" w:eastAsia="Times New Roman" w:hAnsi="Helvetica" w:cs="Times New Roman"/>
      <w:b/>
      <w:sz w:val="20"/>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a) Char"/>
    <w:basedOn w:val="DefaultParagraphFont"/>
    <w:link w:val="Heading3"/>
    <w:uiPriority w:val="9"/>
    <w:rsid w:val="00AD7BF5"/>
    <w:rPr>
      <w:rFonts w:ascii="Bookman" w:eastAsia="Times New Roman" w:hAnsi="Bookman" w:cs="Times New Roman"/>
      <w:i/>
      <w:spacing w:val="-2"/>
      <w:sz w:val="16"/>
      <w:szCs w:val="20"/>
    </w:rPr>
  </w:style>
  <w:style w:type="character" w:customStyle="1" w:styleId="Heading4Char">
    <w:name w:val="Heading 4 Char"/>
    <w:aliases w:val="(i) Char,h4 Char,INS_Heading 4 Char,Level 2 - a Char,h4 sub sub heading Char,Para4 Char"/>
    <w:basedOn w:val="DefaultParagraphFont"/>
    <w:link w:val="Heading4"/>
    <w:rsid w:val="00AD7BF5"/>
    <w:rPr>
      <w:rFonts w:ascii="Helvetica" w:eastAsia="Times New Roman" w:hAnsi="Helvetica" w:cs="Times New Roman"/>
      <w:i/>
      <w:color w:val="000000"/>
      <w:sz w:val="17"/>
      <w:szCs w:val="20"/>
    </w:rPr>
  </w:style>
  <w:style w:type="character" w:customStyle="1" w:styleId="Heading5Char">
    <w:name w:val="Heading 5 Char"/>
    <w:aliases w:val="(A) Char,h5 Char,INS_Heading 5 Char,Level 3 - i Char,TEC Heading 5 Char"/>
    <w:basedOn w:val="DefaultParagraphFont"/>
    <w:link w:val="Heading5"/>
    <w:uiPriority w:val="9"/>
    <w:rsid w:val="00AD7BF5"/>
    <w:rPr>
      <w:rFonts w:ascii="Helvetica" w:eastAsia="Times New Roman" w:hAnsi="Helvetica" w:cs="Times New Roman"/>
      <w:b/>
      <w:sz w:val="24"/>
      <w:szCs w:val="20"/>
    </w:rPr>
  </w:style>
  <w:style w:type="character" w:customStyle="1" w:styleId="Heading6Char">
    <w:name w:val="Heading 6 Char"/>
    <w:aliases w:val="h6 Char,(I) Char,INS_Heading 6 Char,Legal Level 1. Char"/>
    <w:basedOn w:val="DefaultParagraphFont"/>
    <w:link w:val="Heading6"/>
    <w:rsid w:val="00AD7BF5"/>
    <w:rPr>
      <w:rFonts w:ascii="Helvetica" w:eastAsia="Times New Roman" w:hAnsi="Helvetica" w:cs="Times New Roman"/>
      <w:b/>
      <w:color w:val="000000"/>
      <w:sz w:val="36"/>
      <w:szCs w:val="20"/>
    </w:rPr>
  </w:style>
  <w:style w:type="character" w:customStyle="1" w:styleId="Heading7Char">
    <w:name w:val="Heading 7 Char"/>
    <w:aliases w:val="INS_Heading 7 Char,(1) Char,Legal Level 1.1. Char"/>
    <w:basedOn w:val="DefaultParagraphFont"/>
    <w:link w:val="Heading7"/>
    <w:rsid w:val="00AD7BF5"/>
    <w:rPr>
      <w:rFonts w:ascii="Helvetica" w:eastAsia="Times New Roman" w:hAnsi="Helvetica" w:cs="Times New Roman"/>
      <w:i/>
      <w:sz w:val="18"/>
      <w:szCs w:val="20"/>
    </w:rPr>
  </w:style>
  <w:style w:type="character" w:customStyle="1" w:styleId="Heading8Char">
    <w:name w:val="Heading 8 Char"/>
    <w:aliases w:val="INS_Heading 8 Char,Legal Level 1.1.1. Char"/>
    <w:basedOn w:val="DefaultParagraphFont"/>
    <w:link w:val="Heading8"/>
    <w:rsid w:val="00AD7BF5"/>
    <w:rPr>
      <w:rFonts w:ascii="Helvetica" w:eastAsia="Times New Roman" w:hAnsi="Helvetica" w:cs="Times New Roman"/>
      <w:i/>
      <w:sz w:val="18"/>
      <w:szCs w:val="20"/>
    </w:rPr>
  </w:style>
  <w:style w:type="character" w:customStyle="1" w:styleId="Heading9Char">
    <w:name w:val="Heading 9 Char"/>
    <w:aliases w:val="Legal Level 1.1.1.1. Char"/>
    <w:basedOn w:val="DefaultParagraphFont"/>
    <w:link w:val="Heading9"/>
    <w:rsid w:val="00AD7BF5"/>
    <w:rPr>
      <w:rFonts w:ascii="Helvetica" w:eastAsia="Times New Roman" w:hAnsi="Helvetica" w:cs="Times New Roman"/>
      <w:b/>
      <w:spacing w:val="-2"/>
      <w:sz w:val="18"/>
      <w:szCs w:val="20"/>
    </w:rPr>
  </w:style>
  <w:style w:type="paragraph" w:customStyle="1" w:styleId="DefBody">
    <w:name w:val="Def:Body"/>
    <w:rsid w:val="00AD7BF5"/>
    <w:pPr>
      <w:widowControl w:val="0"/>
      <w:spacing w:before="120" w:after="0" w:line="240" w:lineRule="auto"/>
      <w:jc w:val="both"/>
    </w:pPr>
    <w:rPr>
      <w:rFonts w:ascii="Times New Roman" w:eastAsia="Times New Roman" w:hAnsi="Times New Roman" w:cs="Times New Roman"/>
      <w:color w:val="000000"/>
      <w:sz w:val="20"/>
      <w:szCs w:val="20"/>
    </w:rPr>
  </w:style>
  <w:style w:type="paragraph" w:customStyle="1" w:styleId="Designation">
    <w:name w:val="Designation"/>
    <w:basedOn w:val="Normal"/>
    <w:rsid w:val="00AD7BF5"/>
    <w:pPr>
      <w:jc w:val="right"/>
    </w:pPr>
    <w:rPr>
      <w:sz w:val="32"/>
    </w:rPr>
  </w:style>
  <w:style w:type="paragraph" w:customStyle="1" w:styleId="Origin">
    <w:name w:val="Origin"/>
    <w:basedOn w:val="Normal"/>
    <w:next w:val="Normal"/>
    <w:rsid w:val="00AD7BF5"/>
    <w:rPr>
      <w:sz w:val="40"/>
    </w:rPr>
  </w:style>
  <w:style w:type="paragraph" w:styleId="Title">
    <w:name w:val="Title"/>
    <w:basedOn w:val="Normal"/>
    <w:link w:val="TitleChar"/>
    <w:qFormat/>
    <w:rsid w:val="00AD7BF5"/>
    <w:pPr>
      <w:spacing w:before="240" w:after="240"/>
    </w:pPr>
    <w:rPr>
      <w:b/>
      <w:sz w:val="36"/>
    </w:rPr>
  </w:style>
  <w:style w:type="character" w:customStyle="1" w:styleId="TitleChar">
    <w:name w:val="Title Char"/>
    <w:basedOn w:val="DefaultParagraphFont"/>
    <w:link w:val="Title"/>
    <w:rsid w:val="00AD7BF5"/>
    <w:rPr>
      <w:rFonts w:ascii="Helvetica" w:eastAsia="Times New Roman" w:hAnsi="Helvetica" w:cs="Times New Roman"/>
      <w:b/>
      <w:sz w:val="36"/>
      <w:szCs w:val="20"/>
    </w:rPr>
  </w:style>
  <w:style w:type="paragraph" w:customStyle="1" w:styleId="Bodyhistory">
    <w:name w:val="Body history"/>
    <w:rsid w:val="00AD7BF5"/>
    <w:pPr>
      <w:widowControl w:val="0"/>
      <w:spacing w:after="40" w:line="220" w:lineRule="exact"/>
      <w:ind w:firstLine="566"/>
      <w:jc w:val="both"/>
    </w:pPr>
    <w:rPr>
      <w:rFonts w:ascii="Sabon" w:eastAsia="Times New Roman" w:hAnsi="Sabon" w:cs="Times New Roman"/>
      <w:color w:val="808080"/>
      <w:sz w:val="20"/>
      <w:szCs w:val="20"/>
    </w:rPr>
  </w:style>
  <w:style w:type="paragraph" w:customStyle="1" w:styleId="headerL">
    <w:name w:val="header L"/>
    <w:rsid w:val="00AD7BF5"/>
    <w:pPr>
      <w:widowControl w:val="0"/>
      <w:pBdr>
        <w:top w:val="single" w:sz="6" w:space="0" w:color="auto"/>
      </w:pBdr>
      <w:tabs>
        <w:tab w:val="center" w:pos="4535"/>
        <w:tab w:val="right" w:pos="9070"/>
      </w:tabs>
      <w:spacing w:after="0" w:line="240" w:lineRule="exact"/>
    </w:pPr>
    <w:rPr>
      <w:rFonts w:ascii="Gill Sans" w:eastAsia="Times New Roman" w:hAnsi="Gill Sans" w:cs="Times New Roman"/>
      <w:color w:val="808080"/>
      <w:sz w:val="20"/>
      <w:szCs w:val="20"/>
    </w:rPr>
  </w:style>
  <w:style w:type="paragraph" w:customStyle="1" w:styleId="headerR">
    <w:name w:val="header R"/>
    <w:rsid w:val="00AD7BF5"/>
    <w:pPr>
      <w:widowControl w:val="0"/>
      <w:pBdr>
        <w:top w:val="single" w:sz="6" w:space="0" w:color="auto"/>
      </w:pBdr>
      <w:tabs>
        <w:tab w:val="center" w:pos="4535"/>
        <w:tab w:val="right" w:pos="9070"/>
      </w:tabs>
      <w:spacing w:after="0" w:line="240" w:lineRule="exact"/>
      <w:jc w:val="right"/>
    </w:pPr>
    <w:rPr>
      <w:rFonts w:ascii="Gill Sans" w:eastAsia="Times New Roman" w:hAnsi="Gill Sans" w:cs="Times New Roman"/>
      <w:color w:val="808080"/>
      <w:sz w:val="20"/>
      <w:szCs w:val="20"/>
    </w:rPr>
  </w:style>
  <w:style w:type="paragraph" w:customStyle="1" w:styleId="HPreface">
    <w:name w:val="HPreface"/>
    <w:rsid w:val="00AD7BF5"/>
    <w:pPr>
      <w:widowControl w:val="0"/>
      <w:tabs>
        <w:tab w:val="left" w:pos="425"/>
      </w:tabs>
      <w:spacing w:before="200" w:after="160" w:line="260" w:lineRule="exact"/>
    </w:pPr>
    <w:rPr>
      <w:rFonts w:ascii="Helvetica" w:eastAsia="Times New Roman" w:hAnsi="Helvetica" w:cs="Times New Roman"/>
      <w:b/>
      <w:color w:val="000000"/>
      <w:sz w:val="24"/>
      <w:szCs w:val="20"/>
    </w:rPr>
  </w:style>
  <w:style w:type="paragraph" w:customStyle="1" w:styleId="headingxxx">
    <w:name w:val="heading x.x.x"/>
    <w:rsid w:val="00AD7BF5"/>
    <w:pPr>
      <w:widowControl w:val="0"/>
      <w:spacing w:before="180" w:after="20" w:line="249" w:lineRule="exact"/>
      <w:jc w:val="both"/>
    </w:pPr>
    <w:rPr>
      <w:rFonts w:ascii="Humanist521 BT" w:eastAsia="Times New Roman" w:hAnsi="Humanist521 BT" w:cs="Times New Roman"/>
      <w:b/>
      <w:i/>
      <w:color w:val="808080"/>
      <w:sz w:val="20"/>
      <w:szCs w:val="20"/>
    </w:rPr>
  </w:style>
  <w:style w:type="paragraph" w:customStyle="1" w:styleId="pagenoL">
    <w:name w:val="page no. L"/>
    <w:rsid w:val="00AD7BF5"/>
    <w:pPr>
      <w:widowControl w:val="0"/>
      <w:spacing w:after="120" w:line="229" w:lineRule="exact"/>
      <w:jc w:val="both"/>
    </w:pPr>
    <w:rPr>
      <w:rFonts w:ascii="Humanist521 BT" w:eastAsia="Times New Roman" w:hAnsi="Humanist521 BT" w:cs="Times New Roman"/>
      <w:color w:val="808080"/>
      <w:sz w:val="20"/>
      <w:szCs w:val="20"/>
    </w:rPr>
  </w:style>
  <w:style w:type="paragraph" w:customStyle="1" w:styleId="pagenoR">
    <w:name w:val="page no. R"/>
    <w:rsid w:val="00AD7BF5"/>
    <w:pPr>
      <w:widowControl w:val="0"/>
      <w:pBdr>
        <w:top w:val="single" w:sz="24" w:space="2" w:color="auto"/>
      </w:pBdr>
      <w:tabs>
        <w:tab w:val="right" w:pos="8789"/>
      </w:tabs>
      <w:spacing w:after="120" w:line="240" w:lineRule="auto"/>
      <w:ind w:left="-567" w:right="-567"/>
    </w:pPr>
    <w:rPr>
      <w:rFonts w:ascii="Helvetica" w:eastAsia="Times New Roman" w:hAnsi="Helvetica" w:cs="Times New Roman"/>
      <w:color w:val="000000"/>
      <w:sz w:val="20"/>
      <w:szCs w:val="20"/>
    </w:rPr>
  </w:style>
  <w:style w:type="paragraph" w:styleId="Header">
    <w:name w:val="header"/>
    <w:aliases w:val="INS_Header"/>
    <w:basedOn w:val="Normal"/>
    <w:link w:val="HeaderChar"/>
    <w:uiPriority w:val="99"/>
    <w:rsid w:val="00AD7BF5"/>
    <w:pPr>
      <w:tabs>
        <w:tab w:val="center" w:pos="4153"/>
        <w:tab w:val="right" w:pos="8306"/>
      </w:tabs>
    </w:pPr>
  </w:style>
  <w:style w:type="character" w:customStyle="1" w:styleId="HeaderChar">
    <w:name w:val="Header Char"/>
    <w:aliases w:val="INS_Header Char"/>
    <w:basedOn w:val="DefaultParagraphFont"/>
    <w:link w:val="Header"/>
    <w:uiPriority w:val="99"/>
    <w:rsid w:val="00AD7BF5"/>
    <w:rPr>
      <w:rFonts w:ascii="Helvetica" w:eastAsia="Times New Roman" w:hAnsi="Helvetica" w:cs="Times New Roman"/>
      <w:sz w:val="18"/>
      <w:szCs w:val="20"/>
    </w:rPr>
  </w:style>
  <w:style w:type="paragraph" w:styleId="Footer">
    <w:name w:val="footer"/>
    <w:basedOn w:val="Normal"/>
    <w:link w:val="FooterChar"/>
    <w:uiPriority w:val="99"/>
    <w:rsid w:val="00AD7BF5"/>
    <w:pPr>
      <w:tabs>
        <w:tab w:val="center" w:pos="4153"/>
        <w:tab w:val="right" w:pos="8306"/>
      </w:tabs>
    </w:pPr>
  </w:style>
  <w:style w:type="character" w:customStyle="1" w:styleId="FooterChar">
    <w:name w:val="Footer Char"/>
    <w:basedOn w:val="DefaultParagraphFont"/>
    <w:link w:val="Footer"/>
    <w:uiPriority w:val="99"/>
    <w:rsid w:val="00AD7BF5"/>
    <w:rPr>
      <w:rFonts w:ascii="Helvetica" w:eastAsia="Times New Roman" w:hAnsi="Helvetica" w:cs="Times New Roman"/>
      <w:sz w:val="18"/>
      <w:szCs w:val="20"/>
    </w:rPr>
  </w:style>
  <w:style w:type="character" w:styleId="PageNumber">
    <w:name w:val="page number"/>
    <w:basedOn w:val="DefaultParagraphFont"/>
    <w:rsid w:val="00AD7BF5"/>
    <w:rPr>
      <w:rFonts w:ascii="Helvetica" w:hAnsi="Helvetica"/>
      <w:sz w:val="20"/>
    </w:rPr>
  </w:style>
  <w:style w:type="paragraph" w:customStyle="1" w:styleId="HeaderOdd">
    <w:name w:val="HeaderOdd"/>
    <w:basedOn w:val="Normal"/>
    <w:rsid w:val="00AD7BF5"/>
    <w:pPr>
      <w:pBdr>
        <w:bottom w:val="single" w:sz="24" w:space="2" w:color="auto"/>
      </w:pBdr>
      <w:ind w:left="-1134" w:right="-1134"/>
      <w:jc w:val="right"/>
    </w:pPr>
  </w:style>
  <w:style w:type="character" w:styleId="LineNumber">
    <w:name w:val="line number"/>
    <w:basedOn w:val="DefaultParagraphFont"/>
    <w:rsid w:val="00AD7BF5"/>
  </w:style>
  <w:style w:type="paragraph" w:customStyle="1" w:styleId="Definition">
    <w:name w:val="Definition"/>
    <w:basedOn w:val="Normal"/>
    <w:next w:val="Normal"/>
    <w:rsid w:val="00AD7BF5"/>
    <w:pPr>
      <w:tabs>
        <w:tab w:val="left" w:pos="283"/>
      </w:tabs>
      <w:ind w:left="284" w:hanging="284"/>
      <w:jc w:val="right"/>
    </w:pPr>
    <w:rPr>
      <w:b/>
      <w:i/>
      <w:color w:val="000000"/>
      <w:sz w:val="20"/>
    </w:rPr>
  </w:style>
  <w:style w:type="character" w:styleId="FollowedHyperlink">
    <w:name w:val="FollowedHyperlink"/>
    <w:basedOn w:val="DefaultParagraphFont"/>
    <w:uiPriority w:val="99"/>
    <w:rsid w:val="00AD7BF5"/>
    <w:rPr>
      <w:color w:val="800080"/>
      <w:u w:val="single"/>
    </w:rPr>
  </w:style>
  <w:style w:type="paragraph" w:customStyle="1" w:styleId="Lno">
    <w:name w:val="Lno"/>
    <w:rsid w:val="00AD7BF5"/>
    <w:pPr>
      <w:spacing w:after="0" w:line="240" w:lineRule="auto"/>
      <w:jc w:val="center"/>
    </w:pPr>
    <w:rPr>
      <w:rFonts w:ascii="Helvetica" w:eastAsia="Times New Roman" w:hAnsi="Helvetica" w:cs="Times New Roman"/>
      <w:noProof/>
      <w:sz w:val="16"/>
      <w:szCs w:val="20"/>
    </w:rPr>
  </w:style>
  <w:style w:type="paragraph" w:customStyle="1" w:styleId="Committee">
    <w:name w:val="Committee"/>
    <w:basedOn w:val="Normal"/>
    <w:rsid w:val="00AD7BF5"/>
    <w:pPr>
      <w:spacing w:before="60" w:line="220" w:lineRule="exact"/>
      <w:ind w:firstLine="567"/>
    </w:pPr>
    <w:rPr>
      <w:color w:val="000000"/>
    </w:rPr>
  </w:style>
  <w:style w:type="paragraph" w:customStyle="1" w:styleId="B1">
    <w:name w:val="B1"/>
    <w:basedOn w:val="Normal"/>
    <w:link w:val="B1Char"/>
    <w:rsid w:val="00AD7BF5"/>
    <w:pPr>
      <w:ind w:left="2268"/>
    </w:pPr>
    <w:rPr>
      <w:rFonts w:ascii="Times New Roman" w:hAnsi="Times New Roman"/>
      <w:color w:val="000000"/>
      <w:spacing w:val="10"/>
      <w:sz w:val="20"/>
    </w:rPr>
  </w:style>
  <w:style w:type="character" w:customStyle="1" w:styleId="B1Char">
    <w:name w:val="B1 Char"/>
    <w:basedOn w:val="DefaultParagraphFont"/>
    <w:link w:val="B1"/>
    <w:rsid w:val="00AD7BF5"/>
    <w:rPr>
      <w:rFonts w:ascii="Times New Roman" w:eastAsia="Times New Roman" w:hAnsi="Times New Roman" w:cs="Times New Roman"/>
      <w:color w:val="000000"/>
      <w:spacing w:val="10"/>
      <w:sz w:val="20"/>
      <w:szCs w:val="20"/>
    </w:rPr>
  </w:style>
  <w:style w:type="paragraph" w:customStyle="1" w:styleId="B2">
    <w:name w:val="B2#"/>
    <w:basedOn w:val="B1"/>
    <w:rsid w:val="00AD7BF5"/>
    <w:pPr>
      <w:tabs>
        <w:tab w:val="left" w:pos="283"/>
      </w:tabs>
      <w:ind w:left="2835" w:hanging="567"/>
    </w:pPr>
  </w:style>
  <w:style w:type="paragraph" w:customStyle="1" w:styleId="H3">
    <w:name w:val="H3"/>
    <w:basedOn w:val="B1"/>
    <w:next w:val="B1"/>
    <w:rsid w:val="00AD7BF5"/>
    <w:pPr>
      <w:spacing w:before="180" w:after="20" w:line="240" w:lineRule="exact"/>
    </w:pPr>
    <w:rPr>
      <w:rFonts w:ascii="Helvetica" w:hAnsi="Helvetica"/>
      <w:b/>
      <w:i/>
    </w:rPr>
  </w:style>
  <w:style w:type="paragraph" w:customStyle="1" w:styleId="B3">
    <w:name w:val="B3#"/>
    <w:basedOn w:val="Normal"/>
    <w:rsid w:val="00AD7BF5"/>
    <w:pPr>
      <w:ind w:left="3402" w:hanging="567"/>
    </w:pPr>
    <w:rPr>
      <w:rFonts w:ascii="Times New Roman" w:hAnsi="Times New Roman"/>
      <w:spacing w:val="4"/>
      <w:sz w:val="20"/>
    </w:rPr>
  </w:style>
  <w:style w:type="paragraph" w:customStyle="1" w:styleId="B20">
    <w:name w:val="B2"/>
    <w:basedOn w:val="Normal"/>
    <w:rsid w:val="00AD7BF5"/>
    <w:pPr>
      <w:tabs>
        <w:tab w:val="left" w:pos="351"/>
      </w:tabs>
      <w:ind w:left="2835"/>
    </w:pPr>
    <w:rPr>
      <w:rFonts w:ascii="Times New Roman" w:hAnsi="Times New Roman"/>
      <w:color w:val="000000"/>
      <w:spacing w:val="4"/>
      <w:sz w:val="20"/>
    </w:rPr>
  </w:style>
  <w:style w:type="paragraph" w:customStyle="1" w:styleId="B4">
    <w:name w:val="B4#"/>
    <w:basedOn w:val="Normal"/>
    <w:rsid w:val="00AD7BF5"/>
    <w:pPr>
      <w:ind w:left="3969" w:hanging="567"/>
    </w:pPr>
    <w:rPr>
      <w:rFonts w:ascii="Times New Roman" w:hAnsi="Times New Roman"/>
      <w:spacing w:val="4"/>
      <w:sz w:val="20"/>
    </w:rPr>
  </w:style>
  <w:style w:type="paragraph" w:customStyle="1" w:styleId="ClauseRight">
    <w:name w:val="Clause Right"/>
    <w:basedOn w:val="Normal"/>
    <w:rsid w:val="00AD7BF5"/>
    <w:pPr>
      <w:framePr w:hSpace="181" w:vSpace="181" w:wrap="around" w:vAnchor="page" w:hAnchor="margin" w:xAlign="right" w:y="15877"/>
      <w:jc w:val="right"/>
    </w:pPr>
    <w:rPr>
      <w:sz w:val="16"/>
    </w:rPr>
  </w:style>
  <w:style w:type="paragraph" w:customStyle="1" w:styleId="dummy">
    <w:name w:val="dummy"/>
    <w:basedOn w:val="Normal"/>
    <w:rsid w:val="00AD7BF5"/>
    <w:pPr>
      <w:ind w:left="3403" w:hanging="284"/>
    </w:pPr>
    <w:rPr>
      <w:rFonts w:ascii="Times New Roman" w:hAnsi="Times New Roman"/>
      <w:sz w:val="20"/>
    </w:rPr>
  </w:style>
  <w:style w:type="paragraph" w:customStyle="1" w:styleId="EvenClause">
    <w:name w:val="EvenClause"/>
    <w:basedOn w:val="Normal"/>
    <w:rsid w:val="00AD7BF5"/>
    <w:pPr>
      <w:framePr w:hSpace="284" w:vSpace="181" w:wrap="around" w:vAnchor="page" w:hAnchor="margin" w:y="16161"/>
      <w:numPr>
        <w:numId w:val="1"/>
      </w:numPr>
      <w:spacing w:before="100"/>
    </w:pPr>
    <w:rPr>
      <w:sz w:val="16"/>
    </w:rPr>
  </w:style>
  <w:style w:type="paragraph" w:customStyle="1" w:styleId="ClauseLeft">
    <w:name w:val="Clause Left"/>
    <w:basedOn w:val="Normal"/>
    <w:rsid w:val="00AD7BF5"/>
    <w:pPr>
      <w:framePr w:hSpace="284" w:vSpace="181" w:wrap="around" w:vAnchor="page" w:hAnchor="text" w:y="16161"/>
      <w:spacing w:before="100"/>
    </w:pPr>
    <w:rPr>
      <w:sz w:val="16"/>
    </w:rPr>
  </w:style>
  <w:style w:type="paragraph" w:customStyle="1" w:styleId="FooterOdd">
    <w:name w:val="FooterOdd"/>
    <w:rsid w:val="00AD7BF5"/>
    <w:pPr>
      <w:pBdr>
        <w:top w:val="single" w:sz="24" w:space="3" w:color="auto"/>
      </w:pBdr>
      <w:tabs>
        <w:tab w:val="right" w:pos="9072"/>
        <w:tab w:val="right" w:pos="9639"/>
      </w:tabs>
      <w:spacing w:after="0" w:line="240" w:lineRule="auto"/>
      <w:ind w:left="-567" w:right="-567"/>
    </w:pPr>
    <w:rPr>
      <w:rFonts w:ascii="Helvetica" w:eastAsia="Times New Roman" w:hAnsi="Helvetica" w:cs="Times New Roman"/>
      <w:noProof/>
      <w:sz w:val="20"/>
      <w:szCs w:val="20"/>
    </w:rPr>
  </w:style>
  <w:style w:type="paragraph" w:customStyle="1" w:styleId="FooterEven">
    <w:name w:val="FooterEven"/>
    <w:rsid w:val="00AD7BF5"/>
    <w:pPr>
      <w:pBdr>
        <w:top w:val="single" w:sz="24" w:space="1" w:color="auto"/>
      </w:pBdr>
      <w:tabs>
        <w:tab w:val="left" w:pos="-851"/>
        <w:tab w:val="left" w:pos="0"/>
        <w:tab w:val="right" w:pos="9639"/>
      </w:tabs>
      <w:spacing w:after="0" w:line="240" w:lineRule="auto"/>
      <w:ind w:left="-567" w:right="-567"/>
    </w:pPr>
    <w:rPr>
      <w:rFonts w:ascii="Helvetica" w:eastAsia="Times New Roman" w:hAnsi="Helvetica" w:cs="Times New Roman"/>
      <w:noProof/>
      <w:sz w:val="20"/>
      <w:szCs w:val="20"/>
    </w:rPr>
  </w:style>
  <w:style w:type="paragraph" w:styleId="BodyTextIndent">
    <w:name w:val="Body Text Indent"/>
    <w:basedOn w:val="Normal"/>
    <w:link w:val="BodyTextIndentChar"/>
    <w:rsid w:val="00AD7BF5"/>
    <w:pPr>
      <w:tabs>
        <w:tab w:val="left" w:pos="567"/>
        <w:tab w:val="right" w:leader="dot" w:pos="4179"/>
        <w:tab w:val="right" w:leader="dot" w:pos="4394"/>
      </w:tabs>
      <w:ind w:left="510" w:hanging="510"/>
    </w:pPr>
    <w:rPr>
      <w:color w:val="000000"/>
      <w:sz w:val="16"/>
    </w:rPr>
  </w:style>
  <w:style w:type="character" w:customStyle="1" w:styleId="BodyTextIndentChar">
    <w:name w:val="Body Text Indent Char"/>
    <w:basedOn w:val="DefaultParagraphFont"/>
    <w:link w:val="BodyTextIndent"/>
    <w:rsid w:val="00AD7BF5"/>
    <w:rPr>
      <w:rFonts w:ascii="Helvetica" w:eastAsia="Times New Roman" w:hAnsi="Helvetica" w:cs="Times New Roman"/>
      <w:color w:val="000000"/>
      <w:sz w:val="16"/>
      <w:szCs w:val="20"/>
    </w:rPr>
  </w:style>
  <w:style w:type="paragraph" w:styleId="BodyTextIndent2">
    <w:name w:val="Body Text Indent 2"/>
    <w:basedOn w:val="Normal"/>
    <w:link w:val="BodyTextIndent2Char"/>
    <w:uiPriority w:val="99"/>
    <w:rsid w:val="00AD7BF5"/>
    <w:pPr>
      <w:tabs>
        <w:tab w:val="left" w:pos="567"/>
        <w:tab w:val="right" w:leader="dot" w:pos="4179"/>
        <w:tab w:val="right" w:leader="dot" w:pos="4394"/>
      </w:tabs>
      <w:spacing w:before="0"/>
      <w:ind w:left="907" w:hanging="539"/>
      <w:jc w:val="left"/>
    </w:pPr>
    <w:rPr>
      <w:color w:val="000000"/>
      <w:sz w:val="16"/>
    </w:rPr>
  </w:style>
  <w:style w:type="character" w:customStyle="1" w:styleId="BodyTextIndent2Char">
    <w:name w:val="Body Text Indent 2 Char"/>
    <w:basedOn w:val="DefaultParagraphFont"/>
    <w:link w:val="BodyTextIndent2"/>
    <w:uiPriority w:val="99"/>
    <w:rsid w:val="00AD7BF5"/>
    <w:rPr>
      <w:rFonts w:ascii="Helvetica" w:eastAsia="Times New Roman" w:hAnsi="Helvetica" w:cs="Times New Roman"/>
      <w:color w:val="000000"/>
      <w:sz w:val="16"/>
      <w:szCs w:val="20"/>
    </w:rPr>
  </w:style>
  <w:style w:type="paragraph" w:styleId="TOAHeading">
    <w:name w:val="toa heading"/>
    <w:basedOn w:val="Normal"/>
    <w:next w:val="Normal"/>
    <w:semiHidden/>
    <w:rsid w:val="00AD7BF5"/>
    <w:pPr>
      <w:widowControl w:val="0"/>
      <w:tabs>
        <w:tab w:val="right" w:pos="9360"/>
      </w:tabs>
      <w:suppressAutoHyphens/>
      <w:spacing w:before="0"/>
      <w:jc w:val="left"/>
    </w:pPr>
    <w:rPr>
      <w:rFonts w:ascii="Times Roman" w:hAnsi="Times Roman"/>
      <w:snapToGrid w:val="0"/>
      <w:lang w:val="en-US"/>
    </w:rPr>
  </w:style>
  <w:style w:type="character" w:styleId="FootnoteReference">
    <w:name w:val="footnote reference"/>
    <w:basedOn w:val="DefaultParagraphFont"/>
    <w:semiHidden/>
    <w:rsid w:val="00AD7BF5"/>
    <w:rPr>
      <w:vertAlign w:val="superscript"/>
    </w:rPr>
  </w:style>
  <w:style w:type="paragraph" w:styleId="FootnoteText">
    <w:name w:val="footnote text"/>
    <w:basedOn w:val="Normal"/>
    <w:link w:val="FootnoteTextChar"/>
    <w:semiHidden/>
    <w:rsid w:val="00AD7BF5"/>
    <w:pPr>
      <w:widowControl w:val="0"/>
      <w:tabs>
        <w:tab w:val="left" w:pos="-908"/>
        <w:tab w:val="left" w:pos="-454"/>
        <w:tab w:val="left" w:pos="216"/>
        <w:tab w:val="left" w:pos="397"/>
        <w:tab w:val="left" w:pos="850"/>
        <w:tab w:val="left" w:pos="1304"/>
        <w:tab w:val="left" w:pos="1758"/>
      </w:tabs>
      <w:suppressAutoHyphens/>
      <w:spacing w:before="0" w:after="28"/>
      <w:ind w:left="216" w:hanging="216"/>
    </w:pPr>
    <w:rPr>
      <w:rFonts w:ascii="Times New Roman" w:hAnsi="Times New Roman"/>
      <w:snapToGrid w:val="0"/>
      <w:spacing w:val="-2"/>
      <w:sz w:val="16"/>
    </w:rPr>
  </w:style>
  <w:style w:type="character" w:customStyle="1" w:styleId="FootnoteTextChar">
    <w:name w:val="Footnote Text Char"/>
    <w:basedOn w:val="DefaultParagraphFont"/>
    <w:link w:val="FootnoteText"/>
    <w:semiHidden/>
    <w:rsid w:val="00AD7BF5"/>
    <w:rPr>
      <w:rFonts w:ascii="Times New Roman" w:eastAsia="Times New Roman" w:hAnsi="Times New Roman" w:cs="Times New Roman"/>
      <w:snapToGrid w:val="0"/>
      <w:spacing w:val="-2"/>
      <w:sz w:val="16"/>
      <w:szCs w:val="20"/>
    </w:rPr>
  </w:style>
  <w:style w:type="paragraph" w:styleId="BodyTextIndent3">
    <w:name w:val="Body Text Indent 3"/>
    <w:basedOn w:val="Normal"/>
    <w:link w:val="BodyTextIndent3Char"/>
    <w:rsid w:val="00AD7BF5"/>
    <w:pPr>
      <w:tabs>
        <w:tab w:val="left" w:pos="0"/>
        <w:tab w:val="right" w:leader="dot" w:pos="4179"/>
        <w:tab w:val="right" w:leader="dot" w:pos="4394"/>
      </w:tabs>
      <w:spacing w:before="0"/>
      <w:ind w:hanging="510"/>
    </w:pPr>
    <w:rPr>
      <w:color w:val="000000"/>
      <w:sz w:val="16"/>
    </w:rPr>
  </w:style>
  <w:style w:type="character" w:customStyle="1" w:styleId="BodyTextIndent3Char">
    <w:name w:val="Body Text Indent 3 Char"/>
    <w:basedOn w:val="DefaultParagraphFont"/>
    <w:link w:val="BodyTextIndent3"/>
    <w:rsid w:val="00AD7BF5"/>
    <w:rPr>
      <w:rFonts w:ascii="Helvetica" w:eastAsia="Times New Roman" w:hAnsi="Helvetica" w:cs="Times New Roman"/>
      <w:color w:val="000000"/>
      <w:sz w:val="16"/>
      <w:szCs w:val="20"/>
    </w:rPr>
  </w:style>
  <w:style w:type="paragraph" w:styleId="TOC1">
    <w:name w:val="toc 1"/>
    <w:basedOn w:val="Normal"/>
    <w:next w:val="Normal"/>
    <w:autoRedefine/>
    <w:uiPriority w:val="39"/>
    <w:rsid w:val="00AD7BF5"/>
    <w:pPr>
      <w:tabs>
        <w:tab w:val="left" w:pos="480"/>
        <w:tab w:val="right" w:pos="8647"/>
      </w:tabs>
      <w:spacing w:before="0"/>
    </w:pPr>
    <w:rPr>
      <w:rFonts w:ascii="Arial" w:hAnsi="Arial" w:cs="Arial"/>
      <w:b/>
      <w:spacing w:val="10"/>
      <w:sz w:val="20"/>
    </w:rPr>
  </w:style>
  <w:style w:type="paragraph" w:styleId="TOC2">
    <w:name w:val="toc 2"/>
    <w:basedOn w:val="Normal"/>
    <w:next w:val="Normal"/>
    <w:autoRedefine/>
    <w:uiPriority w:val="39"/>
    <w:rsid w:val="00AD7BF5"/>
    <w:pPr>
      <w:ind w:left="200"/>
    </w:pPr>
  </w:style>
  <w:style w:type="paragraph" w:styleId="TOC3">
    <w:name w:val="toc 3"/>
    <w:basedOn w:val="Normal"/>
    <w:next w:val="Normal"/>
    <w:autoRedefine/>
    <w:uiPriority w:val="39"/>
    <w:rsid w:val="00AD7BF5"/>
    <w:pPr>
      <w:ind w:left="400"/>
    </w:pPr>
  </w:style>
  <w:style w:type="paragraph" w:styleId="TOC4">
    <w:name w:val="toc 4"/>
    <w:basedOn w:val="Normal"/>
    <w:next w:val="Normal"/>
    <w:autoRedefine/>
    <w:uiPriority w:val="39"/>
    <w:rsid w:val="00AD7BF5"/>
    <w:pPr>
      <w:ind w:left="600"/>
    </w:pPr>
  </w:style>
  <w:style w:type="paragraph" w:styleId="TOC5">
    <w:name w:val="toc 5"/>
    <w:basedOn w:val="Normal"/>
    <w:next w:val="Normal"/>
    <w:autoRedefine/>
    <w:uiPriority w:val="39"/>
    <w:rsid w:val="00AD7BF5"/>
    <w:pPr>
      <w:ind w:left="800"/>
    </w:pPr>
  </w:style>
  <w:style w:type="paragraph" w:styleId="TOC6">
    <w:name w:val="toc 6"/>
    <w:basedOn w:val="Normal"/>
    <w:next w:val="Normal"/>
    <w:autoRedefine/>
    <w:uiPriority w:val="39"/>
    <w:rsid w:val="00AD7BF5"/>
    <w:pPr>
      <w:ind w:left="1000"/>
    </w:pPr>
  </w:style>
  <w:style w:type="paragraph" w:styleId="TOC7">
    <w:name w:val="toc 7"/>
    <w:basedOn w:val="Normal"/>
    <w:next w:val="Normal"/>
    <w:autoRedefine/>
    <w:uiPriority w:val="39"/>
    <w:rsid w:val="00AD7BF5"/>
    <w:pPr>
      <w:ind w:left="1200"/>
    </w:pPr>
  </w:style>
  <w:style w:type="paragraph" w:styleId="TOC8">
    <w:name w:val="toc 8"/>
    <w:basedOn w:val="Normal"/>
    <w:next w:val="Normal"/>
    <w:autoRedefine/>
    <w:uiPriority w:val="39"/>
    <w:rsid w:val="00AD7BF5"/>
    <w:pPr>
      <w:ind w:left="1400"/>
    </w:pPr>
  </w:style>
  <w:style w:type="paragraph" w:styleId="TOC9">
    <w:name w:val="toc 9"/>
    <w:basedOn w:val="Normal"/>
    <w:next w:val="Normal"/>
    <w:autoRedefine/>
    <w:uiPriority w:val="39"/>
    <w:rsid w:val="00AD7BF5"/>
    <w:pPr>
      <w:ind w:left="1600"/>
    </w:pPr>
  </w:style>
  <w:style w:type="paragraph" w:customStyle="1" w:styleId="IndexIndent">
    <w:name w:val="Index:Indent"/>
    <w:rsid w:val="00AD7BF5"/>
    <w:pPr>
      <w:tabs>
        <w:tab w:val="left" w:pos="567"/>
        <w:tab w:val="right" w:leader="dot" w:pos="4179"/>
        <w:tab w:val="right" w:leader="dot" w:pos="4394"/>
      </w:tabs>
      <w:spacing w:after="0" w:line="240" w:lineRule="auto"/>
      <w:ind w:left="908" w:hanging="539"/>
    </w:pPr>
    <w:rPr>
      <w:rFonts w:ascii="Times New Roman" w:eastAsia="Times New Roman" w:hAnsi="Times New Roman" w:cs="Times New Roman"/>
      <w:noProof/>
      <w:color w:val="000000"/>
      <w:sz w:val="16"/>
      <w:szCs w:val="20"/>
    </w:rPr>
  </w:style>
  <w:style w:type="paragraph" w:styleId="TOCHeading">
    <w:name w:val="TOC Heading"/>
    <w:basedOn w:val="H1"/>
    <w:uiPriority w:val="39"/>
    <w:qFormat/>
    <w:rsid w:val="00AD7BF5"/>
  </w:style>
  <w:style w:type="paragraph" w:customStyle="1" w:styleId="H1">
    <w:name w:val="H1#"/>
    <w:basedOn w:val="B1"/>
    <w:rsid w:val="00AD7BF5"/>
    <w:pPr>
      <w:tabs>
        <w:tab w:val="left" w:pos="567"/>
      </w:tabs>
      <w:spacing w:before="240" w:after="120"/>
      <w:ind w:left="0"/>
    </w:pPr>
    <w:rPr>
      <w:rFonts w:ascii="Helvetica Bold" w:hAnsi="Helvetica Bold"/>
      <w:b/>
      <w:sz w:val="24"/>
    </w:rPr>
  </w:style>
  <w:style w:type="paragraph" w:customStyle="1" w:styleId="Index">
    <w:name w:val="Index"/>
    <w:rsid w:val="00AD7BF5"/>
    <w:pPr>
      <w:tabs>
        <w:tab w:val="left" w:pos="567"/>
        <w:tab w:val="right" w:leader="dot" w:pos="4179"/>
        <w:tab w:val="right" w:leader="dot" w:pos="4394"/>
      </w:tabs>
      <w:spacing w:before="120" w:after="0" w:line="240" w:lineRule="auto"/>
    </w:pPr>
    <w:rPr>
      <w:rFonts w:ascii="Times New Roman" w:eastAsia="Times New Roman" w:hAnsi="Times New Roman" w:cs="Times New Roman"/>
      <w:noProof/>
      <w:sz w:val="16"/>
      <w:szCs w:val="20"/>
    </w:rPr>
  </w:style>
  <w:style w:type="paragraph" w:customStyle="1" w:styleId="IndexIndent2">
    <w:name w:val="Index:Indent2"/>
    <w:basedOn w:val="IndexIndent"/>
    <w:rsid w:val="00AD7BF5"/>
  </w:style>
  <w:style w:type="paragraph" w:styleId="BodyTextFirstIndent2">
    <w:name w:val="Body Text First Indent 2"/>
    <w:basedOn w:val="BodyTextIndent"/>
    <w:link w:val="BodyTextFirstIndent2Char"/>
    <w:rsid w:val="00AD7BF5"/>
    <w:pPr>
      <w:tabs>
        <w:tab w:val="clear" w:pos="567"/>
        <w:tab w:val="clear" w:pos="4179"/>
        <w:tab w:val="clear" w:pos="4394"/>
      </w:tabs>
      <w:spacing w:after="120"/>
      <w:ind w:left="283" w:firstLine="210"/>
    </w:pPr>
    <w:rPr>
      <w:color w:val="auto"/>
      <w:sz w:val="20"/>
    </w:rPr>
  </w:style>
  <w:style w:type="character" w:customStyle="1" w:styleId="BodyTextFirstIndent2Char">
    <w:name w:val="Body Text First Indent 2 Char"/>
    <w:basedOn w:val="BodyTextIndentChar"/>
    <w:link w:val="BodyTextFirstIndent2"/>
    <w:rsid w:val="00AD7BF5"/>
    <w:rPr>
      <w:sz w:val="20"/>
    </w:rPr>
  </w:style>
  <w:style w:type="character" w:customStyle="1" w:styleId="EItalic">
    <w:name w:val="EItalic"/>
    <w:basedOn w:val="DefaultParagraphFont"/>
    <w:rsid w:val="00AD7BF5"/>
    <w:rPr>
      <w:i/>
    </w:rPr>
  </w:style>
  <w:style w:type="paragraph" w:styleId="BodyText">
    <w:name w:val="Body Text"/>
    <w:basedOn w:val="Normal"/>
    <w:link w:val="BodyTextChar"/>
    <w:rsid w:val="00AD7BF5"/>
    <w:pPr>
      <w:spacing w:after="120"/>
    </w:pPr>
    <w:rPr>
      <w:rFonts w:ascii="Times New Roman" w:hAnsi="Times New Roman"/>
      <w:sz w:val="20"/>
    </w:rPr>
  </w:style>
  <w:style w:type="character" w:customStyle="1" w:styleId="BodyTextChar">
    <w:name w:val="Body Text Char"/>
    <w:basedOn w:val="DefaultParagraphFont"/>
    <w:link w:val="BodyText"/>
    <w:rsid w:val="00AD7BF5"/>
    <w:rPr>
      <w:rFonts w:ascii="Times New Roman" w:eastAsia="Times New Roman" w:hAnsi="Times New Roman" w:cs="Times New Roman"/>
      <w:sz w:val="20"/>
      <w:szCs w:val="20"/>
    </w:rPr>
  </w:style>
  <w:style w:type="paragraph" w:styleId="BlockText">
    <w:name w:val="Block Text"/>
    <w:basedOn w:val="Normal"/>
    <w:rsid w:val="00AD7BF5"/>
    <w:pPr>
      <w:spacing w:after="120"/>
      <w:ind w:left="1440" w:right="1440"/>
    </w:pPr>
  </w:style>
  <w:style w:type="paragraph" w:customStyle="1" w:styleId="B1HWarn">
    <w:name w:val="B1HWarn"/>
    <w:basedOn w:val="Normal"/>
    <w:rsid w:val="00AD7BF5"/>
    <w:pPr>
      <w:tabs>
        <w:tab w:val="left" w:pos="567"/>
        <w:tab w:val="left" w:pos="1247"/>
        <w:tab w:val="left" w:pos="1814"/>
        <w:tab w:val="left" w:pos="2268"/>
      </w:tabs>
      <w:suppressAutoHyphens/>
      <w:spacing w:line="240" w:lineRule="exact"/>
      <w:ind w:left="567" w:right="567"/>
    </w:pPr>
    <w:rPr>
      <w:rFonts w:ascii="Times New Roman" w:hAnsi="Times New Roman"/>
      <w:b/>
      <w:color w:val="000000"/>
      <w:spacing w:val="6"/>
      <w:sz w:val="20"/>
    </w:rPr>
  </w:style>
  <w:style w:type="paragraph" w:customStyle="1" w:styleId="B2Warn">
    <w:name w:val="B2#Warn"/>
    <w:basedOn w:val="Normal"/>
    <w:rsid w:val="00AD7BF5"/>
    <w:pPr>
      <w:numPr>
        <w:ilvl w:val="1"/>
        <w:numId w:val="2"/>
      </w:numPr>
      <w:tabs>
        <w:tab w:val="num" w:pos="720"/>
      </w:tabs>
      <w:suppressAutoHyphens/>
      <w:spacing w:line="240" w:lineRule="exact"/>
      <w:ind w:left="567" w:right="567"/>
    </w:pPr>
    <w:rPr>
      <w:rFonts w:ascii="Times New Roman" w:hAnsi="Times New Roman"/>
      <w:b/>
      <w:color w:val="000000"/>
      <w:spacing w:val="6"/>
      <w:sz w:val="20"/>
    </w:rPr>
  </w:style>
  <w:style w:type="paragraph" w:customStyle="1" w:styleId="zTitlePageDesignation">
    <w:name w:val="zTitlePageDesignation"/>
    <w:basedOn w:val="Normal"/>
    <w:rsid w:val="00AD7BF5"/>
    <w:pPr>
      <w:tabs>
        <w:tab w:val="right" w:pos="6267"/>
      </w:tabs>
      <w:suppressAutoHyphens/>
      <w:spacing w:before="0"/>
      <w:jc w:val="right"/>
    </w:pPr>
    <w:rPr>
      <w:color w:val="FF0000"/>
      <w:spacing w:val="2"/>
      <w:kern w:val="2"/>
      <w:sz w:val="32"/>
    </w:rPr>
  </w:style>
  <w:style w:type="paragraph" w:customStyle="1" w:styleId="zTitlePageASJoint">
    <w:name w:val="zTitlePageASJoint"/>
    <w:basedOn w:val="Normal"/>
    <w:rsid w:val="00AD7BF5"/>
    <w:pPr>
      <w:tabs>
        <w:tab w:val="left" w:pos="566"/>
        <w:tab w:val="left" w:pos="1246"/>
        <w:tab w:val="left" w:pos="1814"/>
        <w:tab w:val="left" w:pos="2268"/>
      </w:tabs>
      <w:suppressAutoHyphens/>
      <w:spacing w:before="0" w:after="240"/>
      <w:ind w:left="2835"/>
      <w:jc w:val="left"/>
    </w:pPr>
    <w:rPr>
      <w:color w:val="FF0000"/>
      <w:spacing w:val="2"/>
      <w:kern w:val="2"/>
      <w:sz w:val="40"/>
    </w:rPr>
  </w:style>
  <w:style w:type="paragraph" w:customStyle="1" w:styleId="zTitlePageTitle">
    <w:name w:val="zTitlePageTitle"/>
    <w:basedOn w:val="B1"/>
    <w:rsid w:val="00AD7BF5"/>
    <w:pPr>
      <w:pBdr>
        <w:top w:val="single" w:sz="4" w:space="6" w:color="auto"/>
        <w:bottom w:val="single" w:sz="4" w:space="5" w:color="auto"/>
      </w:pBdr>
      <w:tabs>
        <w:tab w:val="left" w:pos="567"/>
        <w:tab w:val="left" w:pos="1247"/>
        <w:tab w:val="left" w:pos="1814"/>
        <w:tab w:val="left" w:pos="2268"/>
      </w:tabs>
      <w:suppressAutoHyphens/>
      <w:spacing w:line="260" w:lineRule="exact"/>
      <w:ind w:left="2835"/>
      <w:jc w:val="left"/>
    </w:pPr>
    <w:rPr>
      <w:rFonts w:ascii="Arial" w:hAnsi="Arial"/>
      <w:b/>
      <w:spacing w:val="6"/>
      <w:sz w:val="36"/>
    </w:rPr>
  </w:style>
  <w:style w:type="paragraph" w:customStyle="1" w:styleId="zTitlePageHistory">
    <w:name w:val="zTitlePageHistory"/>
    <w:basedOn w:val="B1"/>
    <w:next w:val="B1"/>
    <w:rsid w:val="00AD7BF5"/>
    <w:pPr>
      <w:pBdr>
        <w:top w:val="single" w:sz="4" w:space="6" w:color="auto"/>
        <w:left w:val="single" w:sz="4" w:space="6" w:color="auto"/>
        <w:bottom w:val="single" w:sz="4" w:space="6" w:color="auto"/>
        <w:right w:val="single" w:sz="4" w:space="6" w:color="auto"/>
      </w:pBdr>
      <w:tabs>
        <w:tab w:val="left" w:pos="567"/>
        <w:tab w:val="left" w:pos="1247"/>
        <w:tab w:val="left" w:pos="1814"/>
        <w:tab w:val="left" w:pos="2268"/>
      </w:tabs>
      <w:suppressAutoHyphens/>
      <w:spacing w:before="1200" w:line="260" w:lineRule="exact"/>
      <w:ind w:left="3005" w:right="2268"/>
      <w:jc w:val="left"/>
    </w:pPr>
    <w:rPr>
      <w:spacing w:val="6"/>
      <w:kern w:val="2"/>
      <w:sz w:val="17"/>
      <w:bdr w:val="single" w:sz="4" w:space="0" w:color="auto"/>
    </w:rPr>
  </w:style>
  <w:style w:type="paragraph" w:styleId="PlainText">
    <w:name w:val="Plain Text"/>
    <w:basedOn w:val="B1"/>
    <w:link w:val="PlainTextChar"/>
    <w:uiPriority w:val="99"/>
    <w:rsid w:val="00AD7BF5"/>
    <w:pPr>
      <w:tabs>
        <w:tab w:val="left" w:pos="567"/>
        <w:tab w:val="left" w:pos="1247"/>
        <w:tab w:val="left" w:pos="1814"/>
        <w:tab w:val="left" w:pos="2268"/>
      </w:tabs>
      <w:suppressAutoHyphens/>
      <w:spacing w:line="260" w:lineRule="exact"/>
      <w:ind w:left="0"/>
    </w:pPr>
    <w:rPr>
      <w:spacing w:val="6"/>
      <w:sz w:val="22"/>
    </w:rPr>
  </w:style>
  <w:style w:type="character" w:customStyle="1" w:styleId="PlainTextChar">
    <w:name w:val="Plain Text Char"/>
    <w:basedOn w:val="DefaultParagraphFont"/>
    <w:link w:val="PlainText"/>
    <w:uiPriority w:val="99"/>
    <w:rsid w:val="00AD7BF5"/>
    <w:rPr>
      <w:rFonts w:ascii="Times New Roman" w:eastAsia="Times New Roman" w:hAnsi="Times New Roman" w:cs="Times New Roman"/>
      <w:color w:val="000000"/>
      <w:spacing w:val="6"/>
      <w:szCs w:val="20"/>
    </w:rPr>
  </w:style>
  <w:style w:type="paragraph" w:customStyle="1" w:styleId="Zinfo">
    <w:name w:val="Zinfo"/>
    <w:basedOn w:val="PlainText"/>
    <w:rsid w:val="00AD7BF5"/>
    <w:pPr>
      <w:spacing w:before="60" w:line="200" w:lineRule="exact"/>
    </w:pPr>
    <w:rPr>
      <w:rFonts w:ascii="Times" w:hAnsi="Times"/>
    </w:rPr>
  </w:style>
  <w:style w:type="character" w:styleId="Hyperlink">
    <w:name w:val="Hyperlink"/>
    <w:basedOn w:val="DefaultParagraphFont"/>
    <w:uiPriority w:val="99"/>
    <w:rsid w:val="00AD7BF5"/>
    <w:rPr>
      <w:color w:val="0000FF"/>
      <w:u w:val="single"/>
    </w:rPr>
  </w:style>
  <w:style w:type="paragraph" w:customStyle="1" w:styleId="ZinfoHeading">
    <w:name w:val="ZinfoHeading"/>
    <w:basedOn w:val="B1"/>
    <w:rsid w:val="00AD7BF5"/>
    <w:pPr>
      <w:tabs>
        <w:tab w:val="left" w:pos="567"/>
        <w:tab w:val="left" w:pos="1247"/>
        <w:tab w:val="left" w:pos="1814"/>
        <w:tab w:val="left" w:pos="2268"/>
      </w:tabs>
      <w:suppressAutoHyphens/>
      <w:spacing w:before="360" w:after="120" w:line="280" w:lineRule="exact"/>
      <w:ind w:left="0"/>
      <w:outlineLvl w:val="0"/>
    </w:pPr>
    <w:rPr>
      <w:rFonts w:ascii="Helvetica Bold" w:hAnsi="Helvetica Bold"/>
      <w:b/>
      <w:spacing w:val="6"/>
      <w:sz w:val="18"/>
    </w:rPr>
  </w:style>
  <w:style w:type="paragraph" w:customStyle="1" w:styleId="ZInfoB1">
    <w:name w:val="ZInfoB1"/>
    <w:basedOn w:val="B1"/>
    <w:rsid w:val="00AD7BF5"/>
    <w:pPr>
      <w:tabs>
        <w:tab w:val="left" w:pos="567"/>
        <w:tab w:val="left" w:pos="1247"/>
        <w:tab w:val="left" w:pos="1814"/>
        <w:tab w:val="left" w:pos="2268"/>
      </w:tabs>
      <w:suppressAutoHyphens/>
      <w:spacing w:before="0" w:line="280" w:lineRule="exact"/>
      <w:ind w:left="0"/>
      <w:jc w:val="left"/>
    </w:pPr>
    <w:rPr>
      <w:rFonts w:ascii="Helvetica" w:hAnsi="Helvetica"/>
      <w:color w:val="auto"/>
      <w:spacing w:val="6"/>
      <w:sz w:val="18"/>
    </w:rPr>
  </w:style>
  <w:style w:type="paragraph" w:customStyle="1" w:styleId="asbktext">
    <w:name w:val="asbktext"/>
    <w:basedOn w:val="Normal"/>
    <w:rsid w:val="00AD7BF5"/>
    <w:pPr>
      <w:spacing w:before="80"/>
      <w:jc w:val="left"/>
    </w:pPr>
    <w:rPr>
      <w:sz w:val="16"/>
      <w:lang w:val="en-US"/>
    </w:rPr>
  </w:style>
  <w:style w:type="paragraph" w:customStyle="1" w:styleId="Zweb">
    <w:name w:val="Zweb"/>
    <w:basedOn w:val="B1"/>
    <w:rsid w:val="00AD7BF5"/>
    <w:pPr>
      <w:tabs>
        <w:tab w:val="left" w:pos="567"/>
        <w:tab w:val="left" w:pos="1247"/>
        <w:tab w:val="left" w:pos="1814"/>
        <w:tab w:val="left" w:pos="2268"/>
      </w:tabs>
      <w:suppressAutoHyphens/>
      <w:spacing w:before="240" w:line="260" w:lineRule="exact"/>
      <w:ind w:left="0"/>
    </w:pPr>
    <w:rPr>
      <w:rFonts w:ascii="Arial" w:hAnsi="Arial"/>
      <w:b/>
      <w:spacing w:val="6"/>
      <w:sz w:val="28"/>
    </w:rPr>
  </w:style>
  <w:style w:type="paragraph" w:customStyle="1" w:styleId="B10">
    <w:name w:val="B1&lt;&gt;"/>
    <w:basedOn w:val="Heading7"/>
    <w:rsid w:val="00AD7BF5"/>
  </w:style>
  <w:style w:type="paragraph" w:customStyle="1" w:styleId="B1Bold">
    <w:name w:val="B1Bold"/>
    <w:basedOn w:val="DefBody"/>
    <w:rsid w:val="00AD7BF5"/>
    <w:pPr>
      <w:widowControl/>
      <w:ind w:left="1134" w:right="-567"/>
    </w:pPr>
    <w:rPr>
      <w:b/>
    </w:rPr>
  </w:style>
  <w:style w:type="paragraph" w:customStyle="1" w:styleId="H2">
    <w:name w:val="H2#"/>
    <w:basedOn w:val="B1"/>
    <w:rsid w:val="00AD7BF5"/>
    <w:pPr>
      <w:tabs>
        <w:tab w:val="left" w:pos="2268"/>
      </w:tabs>
      <w:spacing w:before="240" w:after="60"/>
      <w:ind w:left="0" w:firstLine="1701"/>
    </w:pPr>
    <w:rPr>
      <w:rFonts w:ascii="Helvetica Bold" w:hAnsi="Helvetica Bold"/>
      <w:b/>
    </w:rPr>
  </w:style>
  <w:style w:type="paragraph" w:customStyle="1" w:styleId="DefBodyHanging">
    <w:name w:val="Def:BodyHanging"/>
    <w:basedOn w:val="DefBody"/>
    <w:rsid w:val="00AD7BF5"/>
    <w:pPr>
      <w:ind w:left="425" w:hanging="425"/>
    </w:pPr>
  </w:style>
  <w:style w:type="paragraph" w:customStyle="1" w:styleId="BT">
    <w:name w:val="BT&lt;"/>
    <w:basedOn w:val="BT0"/>
    <w:rsid w:val="00AD7BF5"/>
    <w:pPr>
      <w:jc w:val="left"/>
    </w:pPr>
  </w:style>
  <w:style w:type="paragraph" w:customStyle="1" w:styleId="BT0">
    <w:name w:val="BT"/>
    <w:basedOn w:val="B1"/>
    <w:rsid w:val="00AD7BF5"/>
    <w:pPr>
      <w:tabs>
        <w:tab w:val="right" w:leader="dot" w:pos="6125"/>
      </w:tabs>
      <w:spacing w:after="60"/>
      <w:ind w:left="0"/>
    </w:pPr>
    <w:rPr>
      <w:sz w:val="18"/>
    </w:rPr>
  </w:style>
  <w:style w:type="paragraph" w:customStyle="1" w:styleId="BT1">
    <w:name w:val="BT&gt;"/>
    <w:basedOn w:val="BT0"/>
    <w:rsid w:val="00AD7BF5"/>
    <w:pPr>
      <w:jc w:val="right"/>
    </w:pPr>
  </w:style>
  <w:style w:type="paragraph" w:customStyle="1" w:styleId="BT2">
    <w:name w:val="BT2#"/>
    <w:basedOn w:val="BT0"/>
    <w:rsid w:val="00AD7BF5"/>
    <w:pPr>
      <w:ind w:left="568" w:hanging="284"/>
    </w:pPr>
  </w:style>
  <w:style w:type="paragraph" w:customStyle="1" w:styleId="BT3">
    <w:name w:val="BT#"/>
    <w:basedOn w:val="BT0"/>
    <w:rsid w:val="00AD7BF5"/>
    <w:pPr>
      <w:tabs>
        <w:tab w:val="left" w:pos="397"/>
      </w:tabs>
      <w:ind w:left="370" w:hanging="370"/>
      <w:jc w:val="left"/>
    </w:pPr>
    <w:rPr>
      <w:spacing w:val="0"/>
    </w:rPr>
  </w:style>
  <w:style w:type="paragraph" w:customStyle="1" w:styleId="BT20">
    <w:name w:val="BT2"/>
    <w:basedOn w:val="BT2"/>
    <w:rsid w:val="00AD7BF5"/>
  </w:style>
  <w:style w:type="paragraph" w:customStyle="1" w:styleId="B19pt">
    <w:name w:val="B19pt"/>
    <w:basedOn w:val="B1"/>
    <w:rsid w:val="00AD7BF5"/>
    <w:pPr>
      <w:tabs>
        <w:tab w:val="left" w:pos="-908"/>
        <w:tab w:val="left" w:pos="-454"/>
        <w:tab w:val="left" w:pos="397"/>
        <w:tab w:val="left" w:pos="850"/>
        <w:tab w:val="left" w:pos="1304"/>
        <w:tab w:val="left" w:pos="1758"/>
      </w:tabs>
      <w:suppressAutoHyphens/>
      <w:ind w:left="0"/>
    </w:pPr>
    <w:rPr>
      <w:rFonts w:ascii="Helvetica" w:hAnsi="Helvetica"/>
      <w:spacing w:val="0"/>
      <w:sz w:val="18"/>
    </w:rPr>
  </w:style>
  <w:style w:type="paragraph" w:customStyle="1" w:styleId="H4">
    <w:name w:val="H4"/>
    <w:basedOn w:val="B1"/>
    <w:rsid w:val="00AD7BF5"/>
    <w:pPr>
      <w:ind w:left="0"/>
    </w:pPr>
    <w:rPr>
      <w:rFonts w:ascii="Helvetica Bold" w:hAnsi="Helvetica Bold"/>
      <w:b/>
    </w:rPr>
  </w:style>
  <w:style w:type="paragraph" w:customStyle="1" w:styleId="B11">
    <w:name w:val="B1&lt;"/>
    <w:basedOn w:val="B1"/>
    <w:rsid w:val="00AD7BF5"/>
    <w:pPr>
      <w:tabs>
        <w:tab w:val="right" w:leader="dot" w:pos="9247"/>
      </w:tabs>
      <w:spacing w:before="160"/>
      <w:ind w:left="0"/>
      <w:jc w:val="left"/>
    </w:pPr>
  </w:style>
  <w:style w:type="paragraph" w:customStyle="1" w:styleId="B1NoIndent">
    <w:name w:val="B1NoIndent"/>
    <w:basedOn w:val="B1"/>
    <w:rsid w:val="00AD7BF5"/>
    <w:pPr>
      <w:tabs>
        <w:tab w:val="right" w:leader="dot" w:pos="9639"/>
      </w:tabs>
      <w:spacing w:line="360" w:lineRule="auto"/>
      <w:ind w:left="0" w:right="-568"/>
    </w:pPr>
  </w:style>
  <w:style w:type="character" w:customStyle="1" w:styleId="EBold">
    <w:name w:val="EBold"/>
    <w:basedOn w:val="DefaultParagraphFont"/>
    <w:rsid w:val="00AD7BF5"/>
    <w:rPr>
      <w:b/>
    </w:rPr>
  </w:style>
  <w:style w:type="paragraph" w:customStyle="1" w:styleId="zCom">
    <w:name w:val="zCom"/>
    <w:basedOn w:val="B1"/>
    <w:rsid w:val="00AD7BF5"/>
    <w:pPr>
      <w:tabs>
        <w:tab w:val="left" w:pos="567"/>
        <w:tab w:val="left" w:pos="1247"/>
        <w:tab w:val="left" w:pos="1814"/>
        <w:tab w:val="left" w:pos="2268"/>
      </w:tabs>
      <w:suppressAutoHyphens/>
      <w:spacing w:before="240" w:line="360" w:lineRule="auto"/>
      <w:ind w:left="567"/>
      <w:jc w:val="left"/>
    </w:pPr>
    <w:rPr>
      <w:spacing w:val="6"/>
      <w:sz w:val="22"/>
    </w:rPr>
  </w:style>
  <w:style w:type="paragraph" w:customStyle="1" w:styleId="zamdttext">
    <w:name w:val="zamdttext"/>
    <w:basedOn w:val="B1"/>
    <w:rsid w:val="00AD7BF5"/>
    <w:pPr>
      <w:tabs>
        <w:tab w:val="left" w:pos="567"/>
        <w:tab w:val="left" w:pos="1247"/>
        <w:tab w:val="left" w:pos="1814"/>
        <w:tab w:val="left" w:pos="2268"/>
      </w:tabs>
      <w:suppressAutoHyphens/>
      <w:spacing w:line="260" w:lineRule="exact"/>
      <w:ind w:left="0"/>
    </w:pPr>
    <w:rPr>
      <w:spacing w:val="6"/>
      <w:sz w:val="18"/>
    </w:rPr>
  </w:style>
  <w:style w:type="paragraph" w:customStyle="1" w:styleId="zamdtsinglerule">
    <w:name w:val="zamdtsinglerule"/>
    <w:basedOn w:val="Normal"/>
    <w:rsid w:val="00AD7BF5"/>
    <w:pPr>
      <w:pBdr>
        <w:bottom w:val="single" w:sz="4" w:space="1" w:color="auto"/>
      </w:pBdr>
      <w:tabs>
        <w:tab w:val="left" w:pos="567"/>
        <w:tab w:val="left" w:pos="1247"/>
        <w:tab w:val="left" w:pos="1814"/>
        <w:tab w:val="left" w:pos="2268"/>
      </w:tabs>
      <w:suppressAutoHyphens/>
      <w:spacing w:before="0" w:line="260" w:lineRule="exact"/>
    </w:pPr>
    <w:rPr>
      <w:rFonts w:ascii="Times New Roman" w:hAnsi="Times New Roman"/>
      <w:color w:val="000000"/>
      <w:spacing w:val="6"/>
    </w:rPr>
  </w:style>
  <w:style w:type="paragraph" w:customStyle="1" w:styleId="zxHCopyright">
    <w:name w:val="zxHCopyright"/>
    <w:rsid w:val="00AD7BF5"/>
    <w:pPr>
      <w:spacing w:before="80" w:after="0" w:line="240" w:lineRule="auto"/>
    </w:pPr>
    <w:rPr>
      <w:rFonts w:ascii="Arial" w:eastAsia="Times New Roman" w:hAnsi="Arial" w:cs="Times New Roman"/>
      <w:b/>
      <w:noProof/>
      <w:spacing w:val="2"/>
      <w:sz w:val="16"/>
      <w:szCs w:val="20"/>
    </w:rPr>
  </w:style>
  <w:style w:type="paragraph" w:customStyle="1" w:styleId="zxCopyright">
    <w:name w:val="zxCopyright"/>
    <w:basedOn w:val="Normal"/>
    <w:rsid w:val="00AD7BF5"/>
    <w:pPr>
      <w:spacing w:before="80" w:line="200" w:lineRule="exact"/>
    </w:pPr>
    <w:rPr>
      <w:rFonts w:ascii="Arial" w:hAnsi="Arial"/>
      <w:noProof/>
      <w:spacing w:val="6"/>
      <w:sz w:val="16"/>
    </w:rPr>
  </w:style>
  <w:style w:type="paragraph" w:customStyle="1" w:styleId="zxH">
    <w:name w:val="zxH&lt;&gt;"/>
    <w:basedOn w:val="PlainText"/>
    <w:rsid w:val="00AD7BF5"/>
    <w:pPr>
      <w:spacing w:line="200" w:lineRule="exact"/>
      <w:jc w:val="center"/>
      <w:outlineLvl w:val="0"/>
    </w:pPr>
    <w:rPr>
      <w:rFonts w:ascii="Times" w:hAnsi="Times"/>
      <w:b/>
    </w:rPr>
  </w:style>
  <w:style w:type="paragraph" w:customStyle="1" w:styleId="zxB3">
    <w:name w:val="zxB3"/>
    <w:rsid w:val="00AD7BF5"/>
    <w:pPr>
      <w:spacing w:before="60" w:after="0" w:line="200" w:lineRule="exact"/>
      <w:jc w:val="both"/>
    </w:pPr>
    <w:rPr>
      <w:rFonts w:ascii="Times" w:eastAsia="Times New Roman" w:hAnsi="Times" w:cs="Times New Roman"/>
      <w:noProof/>
      <w:spacing w:val="6"/>
      <w:sz w:val="20"/>
      <w:szCs w:val="20"/>
    </w:rPr>
  </w:style>
  <w:style w:type="paragraph" w:customStyle="1" w:styleId="zxH1">
    <w:name w:val="zxH1"/>
    <w:rsid w:val="00AD7BF5"/>
    <w:pPr>
      <w:spacing w:before="400" w:after="0" w:line="280" w:lineRule="exact"/>
      <w:outlineLvl w:val="0"/>
    </w:pPr>
    <w:rPr>
      <w:rFonts w:ascii="Helvetica" w:eastAsia="Times New Roman" w:hAnsi="Helvetica" w:cs="Times New Roman"/>
      <w:b/>
      <w:noProof/>
      <w:spacing w:val="6"/>
      <w:sz w:val="18"/>
      <w:szCs w:val="20"/>
    </w:rPr>
  </w:style>
  <w:style w:type="paragraph" w:customStyle="1" w:styleId="zxpara1">
    <w:name w:val="zxpara1"/>
    <w:rsid w:val="00AD7BF5"/>
    <w:pPr>
      <w:spacing w:after="0" w:line="280" w:lineRule="exact"/>
    </w:pPr>
    <w:rPr>
      <w:rFonts w:ascii="Helvetica" w:eastAsia="Times New Roman" w:hAnsi="Helvetica" w:cs="Times New Roman"/>
      <w:noProof/>
      <w:spacing w:val="6"/>
      <w:sz w:val="18"/>
      <w:szCs w:val="20"/>
    </w:rPr>
  </w:style>
  <w:style w:type="paragraph" w:customStyle="1" w:styleId="zxwww">
    <w:name w:val="zxwww"/>
    <w:rsid w:val="00AD7BF5"/>
    <w:pPr>
      <w:spacing w:before="120" w:after="0" w:line="240" w:lineRule="auto"/>
    </w:pPr>
    <w:rPr>
      <w:rFonts w:ascii="Helvetica" w:eastAsia="Times New Roman" w:hAnsi="Helvetica" w:cs="Times New Roman"/>
      <w:noProof/>
      <w:color w:val="000000"/>
      <w:spacing w:val="6"/>
      <w:sz w:val="28"/>
      <w:szCs w:val="20"/>
    </w:rPr>
  </w:style>
  <w:style w:type="paragraph" w:customStyle="1" w:styleId="B5">
    <w:name w:val="B5#"/>
    <w:basedOn w:val="Normal"/>
    <w:rsid w:val="00AD7BF5"/>
    <w:pPr>
      <w:tabs>
        <w:tab w:val="left" w:pos="1247"/>
        <w:tab w:val="left" w:pos="1814"/>
      </w:tabs>
      <w:suppressAutoHyphens/>
      <w:spacing w:line="260" w:lineRule="exact"/>
    </w:pPr>
    <w:rPr>
      <w:rFonts w:ascii="Times New Roman" w:hAnsi="Times New Roman"/>
      <w:color w:val="000000"/>
      <w:spacing w:val="6"/>
      <w:sz w:val="22"/>
    </w:rPr>
  </w:style>
  <w:style w:type="paragraph" w:customStyle="1" w:styleId="H30">
    <w:name w:val="H3#"/>
    <w:basedOn w:val="H2"/>
    <w:next w:val="B1"/>
    <w:rsid w:val="00AD7BF5"/>
    <w:pPr>
      <w:keepNext/>
      <w:tabs>
        <w:tab w:val="clear" w:pos="2268"/>
        <w:tab w:val="left" w:pos="1247"/>
        <w:tab w:val="left" w:pos="1814"/>
      </w:tabs>
      <w:suppressAutoHyphens/>
      <w:spacing w:before="120" w:after="0" w:line="260" w:lineRule="exact"/>
      <w:ind w:firstLine="0"/>
      <w:outlineLvl w:val="2"/>
    </w:pPr>
    <w:rPr>
      <w:rFonts w:ascii="Times New Roman" w:hAnsi="Times New Roman"/>
      <w:spacing w:val="6"/>
      <w:sz w:val="22"/>
    </w:rPr>
  </w:style>
  <w:style w:type="paragraph" w:customStyle="1" w:styleId="H40">
    <w:name w:val="H4#"/>
    <w:basedOn w:val="H2"/>
    <w:next w:val="B1"/>
    <w:rsid w:val="00AD7BF5"/>
    <w:pPr>
      <w:keepNext/>
      <w:tabs>
        <w:tab w:val="clear" w:pos="2268"/>
        <w:tab w:val="left" w:pos="1247"/>
        <w:tab w:val="left" w:pos="1814"/>
      </w:tabs>
      <w:suppressAutoHyphens/>
      <w:spacing w:before="120" w:after="0" w:line="260" w:lineRule="exact"/>
      <w:ind w:firstLine="0"/>
      <w:outlineLvl w:val="3"/>
    </w:pPr>
    <w:rPr>
      <w:rFonts w:ascii="Times New Roman" w:hAnsi="Times New Roman"/>
      <w:b w:val="0"/>
      <w:i/>
      <w:spacing w:val="6"/>
      <w:sz w:val="22"/>
    </w:rPr>
  </w:style>
  <w:style w:type="paragraph" w:customStyle="1" w:styleId="H5">
    <w:name w:val="H5#"/>
    <w:basedOn w:val="H2"/>
    <w:next w:val="B1"/>
    <w:rsid w:val="00AD7BF5"/>
    <w:pPr>
      <w:keepNext/>
      <w:tabs>
        <w:tab w:val="clear" w:pos="2268"/>
        <w:tab w:val="left" w:pos="1247"/>
        <w:tab w:val="left" w:pos="1814"/>
      </w:tabs>
      <w:suppressAutoHyphens/>
      <w:spacing w:before="120" w:after="0" w:line="260" w:lineRule="exact"/>
      <w:ind w:firstLine="0"/>
      <w:outlineLvl w:val="4"/>
    </w:pPr>
    <w:rPr>
      <w:rFonts w:ascii="Times New Roman" w:hAnsi="Times New Roman"/>
      <w:b w:val="0"/>
      <w:i/>
      <w:spacing w:val="6"/>
      <w:sz w:val="22"/>
    </w:rPr>
  </w:style>
  <w:style w:type="paragraph" w:customStyle="1" w:styleId="B15Notes">
    <w:name w:val="B1#5Notes"/>
    <w:basedOn w:val="Normal"/>
    <w:rsid w:val="00AD7BF5"/>
    <w:pPr>
      <w:suppressAutoHyphens/>
      <w:spacing w:before="60" w:line="240" w:lineRule="exact"/>
    </w:pPr>
    <w:rPr>
      <w:rFonts w:ascii="Times New Roman" w:hAnsi="Times New Roman"/>
      <w:color w:val="000000"/>
      <w:spacing w:val="6"/>
      <w:sz w:val="20"/>
    </w:rPr>
  </w:style>
  <w:style w:type="paragraph" w:customStyle="1" w:styleId="Signed">
    <w:name w:val="Signed"/>
    <w:basedOn w:val="Normal"/>
    <w:rsid w:val="00AD7BF5"/>
    <w:pPr>
      <w:tabs>
        <w:tab w:val="left" w:pos="3960"/>
      </w:tabs>
      <w:spacing w:before="0"/>
      <w:ind w:right="43"/>
    </w:pPr>
    <w:rPr>
      <w:rFonts w:ascii="ITCCentury BookCond" w:hAnsi="ITCCentury BookCond"/>
      <w:sz w:val="24"/>
    </w:rPr>
  </w:style>
  <w:style w:type="paragraph" w:customStyle="1" w:styleId="Form-Part">
    <w:name w:val="Form-Part"/>
    <w:basedOn w:val="Normal"/>
    <w:next w:val="Normal"/>
    <w:rsid w:val="00AD7BF5"/>
    <w:pPr>
      <w:suppressAutoHyphens/>
      <w:spacing w:before="0"/>
      <w:jc w:val="right"/>
    </w:pPr>
    <w:rPr>
      <w:rFonts w:ascii="Arial" w:hAnsi="Arial"/>
      <w:b/>
      <w:color w:val="000000"/>
      <w:spacing w:val="6"/>
      <w:sz w:val="68"/>
      <w:lang w:val="en-US"/>
    </w:rPr>
  </w:style>
  <w:style w:type="paragraph" w:customStyle="1" w:styleId="Form-Title">
    <w:name w:val="Form-Title"/>
    <w:basedOn w:val="Normal"/>
    <w:next w:val="Normal"/>
    <w:rsid w:val="00AD7BF5"/>
    <w:pPr>
      <w:suppressAutoHyphens/>
      <w:spacing w:line="260" w:lineRule="exact"/>
      <w:jc w:val="left"/>
    </w:pPr>
    <w:rPr>
      <w:rFonts w:ascii="Arial" w:hAnsi="Arial"/>
      <w:b/>
      <w:color w:val="000000"/>
      <w:spacing w:val="6"/>
      <w:sz w:val="22"/>
      <w:lang w:val="en-US"/>
    </w:rPr>
  </w:style>
  <w:style w:type="paragraph" w:customStyle="1" w:styleId="1stindent">
    <w:name w:val="1st indent"/>
    <w:basedOn w:val="Normal"/>
    <w:rsid w:val="00AD7BF5"/>
    <w:pPr>
      <w:spacing w:before="0"/>
      <w:ind w:left="851" w:right="43" w:hanging="851"/>
    </w:pPr>
    <w:rPr>
      <w:rFonts w:ascii="ITCCentury BookCond" w:hAnsi="ITCCentury BookCond"/>
      <w:sz w:val="24"/>
    </w:rPr>
  </w:style>
  <w:style w:type="paragraph" w:customStyle="1" w:styleId="1">
    <w:name w:val="1."/>
    <w:basedOn w:val="Normal"/>
    <w:rsid w:val="00AD7BF5"/>
    <w:pPr>
      <w:spacing w:before="0"/>
      <w:ind w:left="860" w:right="432" w:hanging="860"/>
    </w:pPr>
    <w:rPr>
      <w:rFonts w:ascii="ITCCentury BookCond" w:hAnsi="ITCCentury BookCond"/>
      <w:sz w:val="22"/>
    </w:rPr>
  </w:style>
  <w:style w:type="paragraph" w:customStyle="1" w:styleId="1Hdg">
    <w:name w:val="1.Hdg"/>
    <w:basedOn w:val="Normal"/>
    <w:rsid w:val="00AD7BF5"/>
    <w:pPr>
      <w:spacing w:before="0"/>
      <w:ind w:left="700" w:right="19" w:hanging="700"/>
    </w:pPr>
    <w:rPr>
      <w:rFonts w:ascii="ITCCentury BookCond" w:hAnsi="ITCCentury BookCond"/>
      <w:b/>
      <w:sz w:val="24"/>
      <w:u w:val="single"/>
    </w:rPr>
  </w:style>
  <w:style w:type="paragraph" w:customStyle="1" w:styleId="1stindentHdg">
    <w:name w:val="1st indent Hdg"/>
    <w:basedOn w:val="Normal"/>
    <w:rsid w:val="00AD7BF5"/>
    <w:pPr>
      <w:spacing w:before="0"/>
      <w:ind w:left="851" w:right="43" w:hanging="851"/>
    </w:pPr>
    <w:rPr>
      <w:rFonts w:ascii="ITCCentury BookCond" w:hAnsi="ITCCentury BookCond"/>
      <w:b/>
      <w:sz w:val="24"/>
      <w:u w:val="single"/>
    </w:rPr>
  </w:style>
  <w:style w:type="paragraph" w:customStyle="1" w:styleId="2ndindent">
    <w:name w:val="2nd indent"/>
    <w:basedOn w:val="1stindent"/>
    <w:rsid w:val="00AD7BF5"/>
    <w:pPr>
      <w:ind w:left="1701" w:right="1" w:hanging="850"/>
    </w:pPr>
  </w:style>
  <w:style w:type="paragraph" w:styleId="Caption">
    <w:name w:val="caption"/>
    <w:basedOn w:val="Normal"/>
    <w:next w:val="Normal"/>
    <w:uiPriority w:val="35"/>
    <w:qFormat/>
    <w:rsid w:val="00AD7BF5"/>
    <w:pPr>
      <w:widowControl w:val="0"/>
      <w:autoSpaceDE w:val="0"/>
      <w:autoSpaceDN w:val="0"/>
      <w:adjustRightInd w:val="0"/>
      <w:spacing w:before="0"/>
      <w:ind w:left="-426" w:right="-568"/>
      <w:jc w:val="center"/>
    </w:pPr>
    <w:rPr>
      <w:rFonts w:ascii="Times New Roman" w:hAnsi="Times New Roman"/>
      <w:b/>
      <w:bCs/>
      <w:color w:val="FF0000"/>
      <w:sz w:val="40"/>
      <w:lang w:val="en-US"/>
    </w:rPr>
  </w:style>
  <w:style w:type="paragraph" w:customStyle="1" w:styleId="part1Hdg">
    <w:name w:val="part 1 Hdg"/>
    <w:basedOn w:val="Normal"/>
    <w:rsid w:val="00AD7BF5"/>
    <w:pPr>
      <w:spacing w:before="0"/>
      <w:ind w:right="43"/>
      <w:jc w:val="center"/>
    </w:pPr>
    <w:rPr>
      <w:rFonts w:ascii="ITCCentury BookCond" w:hAnsi="ITCCentury BookCond"/>
      <w:b/>
      <w:sz w:val="24"/>
      <w:u w:val="single"/>
    </w:rPr>
  </w:style>
  <w:style w:type="paragraph" w:customStyle="1" w:styleId="Default">
    <w:name w:val="Default"/>
    <w:rsid w:val="00AD7BF5"/>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evel1fo">
    <w:name w:val="Level 1.fo"/>
    <w:basedOn w:val="Default"/>
    <w:next w:val="Default"/>
    <w:rsid w:val="00AD7BF5"/>
    <w:pPr>
      <w:spacing w:before="240"/>
    </w:pPr>
    <w:rPr>
      <w:rFonts w:cs="Times New Roman"/>
      <w:color w:val="auto"/>
    </w:rPr>
  </w:style>
  <w:style w:type="paragraph" w:customStyle="1" w:styleId="3rdindent">
    <w:name w:val="3rd indent"/>
    <w:basedOn w:val="2ndindent"/>
    <w:rsid w:val="00AD7BF5"/>
    <w:pPr>
      <w:ind w:left="2268" w:hanging="567"/>
    </w:pPr>
  </w:style>
  <w:style w:type="paragraph" w:styleId="BodyText2">
    <w:name w:val="Body Text 2"/>
    <w:basedOn w:val="Normal"/>
    <w:link w:val="BodyText2Char"/>
    <w:uiPriority w:val="99"/>
    <w:rsid w:val="00AD7BF5"/>
    <w:pPr>
      <w:spacing w:after="120" w:line="480" w:lineRule="auto"/>
    </w:pPr>
  </w:style>
  <w:style w:type="character" w:customStyle="1" w:styleId="BodyText2Char">
    <w:name w:val="Body Text 2 Char"/>
    <w:basedOn w:val="DefaultParagraphFont"/>
    <w:link w:val="BodyText2"/>
    <w:uiPriority w:val="99"/>
    <w:rsid w:val="00AD7BF5"/>
    <w:rPr>
      <w:rFonts w:ascii="Helvetica" w:eastAsia="Times New Roman" w:hAnsi="Helvetica" w:cs="Times New Roman"/>
      <w:sz w:val="18"/>
      <w:szCs w:val="20"/>
    </w:rPr>
  </w:style>
  <w:style w:type="paragraph" w:customStyle="1" w:styleId="B12">
    <w:name w:val="B1#"/>
    <w:basedOn w:val="B1"/>
    <w:rsid w:val="00AD7BF5"/>
    <w:pPr>
      <w:tabs>
        <w:tab w:val="left" w:pos="283"/>
      </w:tabs>
      <w:ind w:left="2835" w:hanging="567"/>
    </w:pPr>
    <w:rPr>
      <w:sz w:val="24"/>
    </w:rPr>
  </w:style>
  <w:style w:type="paragraph" w:customStyle="1" w:styleId="B1BItal">
    <w:name w:val="B1_B/Ital"/>
    <w:basedOn w:val="B1"/>
    <w:next w:val="B1"/>
    <w:rsid w:val="00AD7BF5"/>
    <w:pPr>
      <w:spacing w:before="180" w:after="20" w:line="240" w:lineRule="exact"/>
    </w:pPr>
    <w:rPr>
      <w:rFonts w:ascii="Helvetica" w:hAnsi="Helvetica"/>
      <w:b/>
      <w:i/>
      <w:sz w:val="24"/>
    </w:rPr>
  </w:style>
  <w:style w:type="paragraph" w:customStyle="1" w:styleId="NoIndentL">
    <w:name w:val="No Indent L"/>
    <w:basedOn w:val="Normal"/>
    <w:rsid w:val="00AD7BF5"/>
    <w:pPr>
      <w:spacing w:before="0"/>
      <w:jc w:val="left"/>
    </w:pPr>
    <w:rPr>
      <w:rFonts w:ascii="Arial" w:hAnsi="Arial"/>
      <w:sz w:val="22"/>
    </w:rPr>
  </w:style>
  <w:style w:type="paragraph" w:styleId="BalloonText">
    <w:name w:val="Balloon Text"/>
    <w:basedOn w:val="Normal"/>
    <w:link w:val="BalloonTextChar"/>
    <w:uiPriority w:val="99"/>
    <w:semiHidden/>
    <w:rsid w:val="00AD7BF5"/>
    <w:rPr>
      <w:rFonts w:ascii="Tahoma" w:hAnsi="Tahoma" w:cs="Tahoma"/>
      <w:sz w:val="16"/>
      <w:szCs w:val="16"/>
    </w:rPr>
  </w:style>
  <w:style w:type="character" w:customStyle="1" w:styleId="BalloonTextChar">
    <w:name w:val="Balloon Text Char"/>
    <w:basedOn w:val="DefaultParagraphFont"/>
    <w:link w:val="BalloonText"/>
    <w:uiPriority w:val="99"/>
    <w:semiHidden/>
    <w:rsid w:val="00AD7BF5"/>
    <w:rPr>
      <w:rFonts w:ascii="Tahoma" w:eastAsia="Times New Roman" w:hAnsi="Tahoma" w:cs="Tahoma"/>
      <w:sz w:val="16"/>
      <w:szCs w:val="16"/>
    </w:rPr>
  </w:style>
  <w:style w:type="character" w:customStyle="1" w:styleId="level2">
    <w:name w:val="level 2"/>
    <w:basedOn w:val="DefaultParagraphFont"/>
    <w:rsid w:val="00AD7BF5"/>
    <w:rPr>
      <w:rFonts w:ascii="Times New Roman" w:hAnsi="Times New Roman"/>
      <w:b/>
      <w:sz w:val="24"/>
    </w:rPr>
  </w:style>
  <w:style w:type="paragraph" w:customStyle="1" w:styleId="NormalTimesNewRoman">
    <w:name w:val="Normal + Times New Roman"/>
    <w:aliases w:val="10 pt"/>
    <w:basedOn w:val="Normal"/>
    <w:rsid w:val="00AD7BF5"/>
    <w:pPr>
      <w:numPr>
        <w:ilvl w:val="1"/>
        <w:numId w:val="3"/>
      </w:numPr>
      <w:spacing w:before="0"/>
      <w:jc w:val="left"/>
    </w:pPr>
    <w:rPr>
      <w:rFonts w:ascii="Times New Roman" w:hAnsi="Times New Roman"/>
      <w:sz w:val="20"/>
    </w:rPr>
  </w:style>
  <w:style w:type="paragraph" w:customStyle="1" w:styleId="DefenceHeading1">
    <w:name w:val="DefenceHeading 1"/>
    <w:next w:val="Normal"/>
    <w:rsid w:val="00AD7BF5"/>
    <w:pPr>
      <w:keepNext/>
      <w:numPr>
        <w:numId w:val="4"/>
      </w:numPr>
      <w:spacing w:after="220" w:line="240" w:lineRule="auto"/>
      <w:outlineLvl w:val="0"/>
    </w:pPr>
    <w:rPr>
      <w:rFonts w:ascii="Arial Bold" w:eastAsia="Times New Roman" w:hAnsi="Arial Bold" w:cs="Tahoma"/>
      <w:b/>
      <w:caps/>
    </w:rPr>
  </w:style>
  <w:style w:type="paragraph" w:customStyle="1" w:styleId="DefenceHeading2">
    <w:name w:val="DefenceHeading 2"/>
    <w:next w:val="Normal"/>
    <w:rsid w:val="00AD7BF5"/>
    <w:pPr>
      <w:keepNext/>
      <w:numPr>
        <w:ilvl w:val="1"/>
        <w:numId w:val="4"/>
      </w:numPr>
      <w:spacing w:line="240" w:lineRule="auto"/>
      <w:outlineLvl w:val="1"/>
    </w:pPr>
    <w:rPr>
      <w:rFonts w:ascii="Arial Bold" w:eastAsia="Times New Roman" w:hAnsi="Arial Bold" w:cs="Times New Roman"/>
      <w:b/>
      <w:bCs/>
      <w:iCs/>
      <w:szCs w:val="28"/>
    </w:rPr>
  </w:style>
  <w:style w:type="paragraph" w:customStyle="1" w:styleId="DefenceHeading3">
    <w:name w:val="DefenceHeading 3"/>
    <w:basedOn w:val="Normal"/>
    <w:rsid w:val="00AD7BF5"/>
    <w:pPr>
      <w:numPr>
        <w:ilvl w:val="2"/>
        <w:numId w:val="4"/>
      </w:numPr>
      <w:spacing w:before="0" w:after="200"/>
      <w:jc w:val="left"/>
      <w:outlineLvl w:val="2"/>
    </w:pPr>
    <w:rPr>
      <w:rFonts w:ascii="Times New Roman" w:hAnsi="Times New Roman" w:cs="Arial"/>
      <w:bCs/>
      <w:sz w:val="20"/>
      <w:szCs w:val="26"/>
    </w:rPr>
  </w:style>
  <w:style w:type="paragraph" w:customStyle="1" w:styleId="DefenceHeading4">
    <w:name w:val="DefenceHeading 4"/>
    <w:basedOn w:val="Normal"/>
    <w:rsid w:val="00AD7BF5"/>
    <w:pPr>
      <w:numPr>
        <w:ilvl w:val="3"/>
        <w:numId w:val="4"/>
      </w:numPr>
      <w:spacing w:before="0" w:after="200"/>
      <w:jc w:val="left"/>
      <w:outlineLvl w:val="3"/>
    </w:pPr>
    <w:rPr>
      <w:rFonts w:ascii="Times New Roman" w:hAnsi="Times New Roman"/>
      <w:sz w:val="20"/>
    </w:rPr>
  </w:style>
  <w:style w:type="paragraph" w:customStyle="1" w:styleId="DefenceHeading5">
    <w:name w:val="DefenceHeading 5"/>
    <w:basedOn w:val="Normal"/>
    <w:rsid w:val="00AD7BF5"/>
    <w:pPr>
      <w:numPr>
        <w:ilvl w:val="4"/>
        <w:numId w:val="4"/>
      </w:numPr>
      <w:spacing w:before="0" w:after="200"/>
      <w:jc w:val="left"/>
      <w:outlineLvl w:val="4"/>
    </w:pPr>
    <w:rPr>
      <w:rFonts w:ascii="Times New Roman" w:hAnsi="Times New Roman"/>
      <w:bCs/>
      <w:iCs/>
      <w:sz w:val="20"/>
      <w:szCs w:val="26"/>
    </w:rPr>
  </w:style>
  <w:style w:type="paragraph" w:customStyle="1" w:styleId="DefenceHeading6">
    <w:name w:val="DefenceHeading 6"/>
    <w:basedOn w:val="Normal"/>
    <w:rsid w:val="00AD7BF5"/>
    <w:pPr>
      <w:numPr>
        <w:ilvl w:val="5"/>
        <w:numId w:val="4"/>
      </w:numPr>
      <w:spacing w:before="0" w:after="200"/>
      <w:jc w:val="left"/>
      <w:outlineLvl w:val="5"/>
    </w:pPr>
    <w:rPr>
      <w:rFonts w:ascii="Times New Roman" w:hAnsi="Times New Roman"/>
      <w:sz w:val="20"/>
    </w:rPr>
  </w:style>
  <w:style w:type="paragraph" w:customStyle="1" w:styleId="DefenceHeading7">
    <w:name w:val="DefenceHeading 7"/>
    <w:basedOn w:val="Normal"/>
    <w:rsid w:val="00AD7BF5"/>
    <w:pPr>
      <w:numPr>
        <w:ilvl w:val="6"/>
        <w:numId w:val="4"/>
      </w:numPr>
      <w:spacing w:before="0" w:after="200"/>
      <w:jc w:val="left"/>
      <w:outlineLvl w:val="6"/>
    </w:pPr>
    <w:rPr>
      <w:rFonts w:ascii="Times New Roman" w:hAnsi="Times New Roman"/>
      <w:sz w:val="20"/>
    </w:rPr>
  </w:style>
  <w:style w:type="paragraph" w:customStyle="1" w:styleId="DefenceHeading8">
    <w:name w:val="DefenceHeading 8"/>
    <w:basedOn w:val="Normal"/>
    <w:rsid w:val="00AD7BF5"/>
    <w:pPr>
      <w:numPr>
        <w:ilvl w:val="7"/>
        <w:numId w:val="4"/>
      </w:numPr>
      <w:spacing w:before="0" w:after="200"/>
      <w:jc w:val="left"/>
      <w:outlineLvl w:val="7"/>
    </w:pPr>
    <w:rPr>
      <w:rFonts w:ascii="Times New Roman" w:hAnsi="Times New Roman"/>
      <w:sz w:val="20"/>
    </w:rPr>
  </w:style>
  <w:style w:type="table" w:styleId="TableGrid">
    <w:name w:val="Table Grid"/>
    <w:basedOn w:val="TableNormal"/>
    <w:uiPriority w:val="59"/>
    <w:rsid w:val="00AD7BF5"/>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7BF5"/>
    <w:pPr>
      <w:spacing w:before="0" w:after="200" w:line="276" w:lineRule="auto"/>
      <w:ind w:left="720"/>
      <w:contextualSpacing/>
      <w:jc w:val="left"/>
    </w:pPr>
    <w:rPr>
      <w:rFonts w:asciiTheme="minorHAnsi" w:eastAsiaTheme="minorHAnsi" w:hAnsiTheme="minorHAnsi" w:cstheme="minorBidi"/>
      <w:sz w:val="22"/>
      <w:szCs w:val="22"/>
    </w:rPr>
  </w:style>
  <w:style w:type="paragraph" w:customStyle="1" w:styleId="Non-TOC-1">
    <w:name w:val="Non-TOC-1"/>
    <w:basedOn w:val="Heading1"/>
    <w:rsid w:val="00AD7BF5"/>
    <w:pPr>
      <w:keepNext w:val="0"/>
      <w:numPr>
        <w:numId w:val="5"/>
      </w:numPr>
      <w:tabs>
        <w:tab w:val="clear" w:pos="567"/>
      </w:tabs>
      <w:spacing w:after="0"/>
      <w:jc w:val="left"/>
    </w:pPr>
    <w:rPr>
      <w:rFonts w:ascii="Arial" w:hAnsi="Arial"/>
      <w:snapToGrid w:val="0"/>
      <w:sz w:val="20"/>
    </w:rPr>
  </w:style>
  <w:style w:type="paragraph" w:customStyle="1" w:styleId="LLbodytext">
    <w:name w:val="LL body text"/>
    <w:rsid w:val="00AD7BF5"/>
    <w:pPr>
      <w:spacing w:after="0" w:line="260" w:lineRule="exact"/>
    </w:pPr>
    <w:rPr>
      <w:rFonts w:ascii="Arial Narrow" w:eastAsia="Times New Roman" w:hAnsi="Arial Narrow" w:cs="Times New Roman"/>
      <w:szCs w:val="24"/>
    </w:rPr>
  </w:style>
  <w:style w:type="paragraph" w:styleId="NormalIndent">
    <w:name w:val="Normal Indent"/>
    <w:aliases w:val=" Char Char Char Char Char Char Char Char Char Char Char Char, Char Char Char Char Char, Char Char Char Char Char Char Char Char Char, Char Char Char Char Char Char Char Char Char Char Char,Char Char Char Char Char"/>
    <w:basedOn w:val="Normal"/>
    <w:rsid w:val="00AD7BF5"/>
    <w:pPr>
      <w:keepLines/>
      <w:tabs>
        <w:tab w:val="left" w:pos="480"/>
        <w:tab w:val="left" w:pos="1200"/>
        <w:tab w:val="left" w:pos="1920"/>
        <w:tab w:val="left" w:pos="2400"/>
        <w:tab w:val="left" w:pos="3120"/>
      </w:tabs>
      <w:spacing w:before="0"/>
      <w:ind w:left="720" w:hanging="720"/>
      <w:jc w:val="left"/>
    </w:pPr>
    <w:rPr>
      <w:rFonts w:ascii="Times New Roman" w:hAnsi="Times New Roman"/>
      <w:sz w:val="22"/>
    </w:rPr>
  </w:style>
  <w:style w:type="paragraph" w:customStyle="1" w:styleId="lettered">
    <w:name w:val="lettered"/>
    <w:basedOn w:val="NormalIndent"/>
    <w:rsid w:val="00AD7BF5"/>
    <w:pPr>
      <w:tabs>
        <w:tab w:val="clear" w:pos="480"/>
        <w:tab w:val="clear" w:pos="1200"/>
        <w:tab w:val="clear" w:pos="1920"/>
        <w:tab w:val="clear" w:pos="2400"/>
        <w:tab w:val="clear" w:pos="3120"/>
      </w:tabs>
    </w:pPr>
  </w:style>
  <w:style w:type="paragraph" w:customStyle="1" w:styleId="Guide">
    <w:name w:val="Guide"/>
    <w:basedOn w:val="Normal"/>
    <w:rsid w:val="00AD7BF5"/>
    <w:pPr>
      <w:pBdr>
        <w:top w:val="single" w:sz="6" w:space="1" w:color="auto"/>
        <w:left w:val="single" w:sz="6" w:space="31" w:color="auto"/>
        <w:bottom w:val="single" w:sz="6" w:space="1" w:color="auto"/>
        <w:right w:val="single" w:sz="6" w:space="1" w:color="auto"/>
      </w:pBdr>
      <w:tabs>
        <w:tab w:val="left" w:pos="2268"/>
        <w:tab w:val="left" w:pos="2977"/>
      </w:tabs>
      <w:spacing w:before="0"/>
      <w:ind w:left="2268" w:hanging="1652"/>
    </w:pPr>
    <w:rPr>
      <w:rFonts w:ascii="Times New Roman Bold" w:hAnsi="Times New Roman Bold"/>
      <w:b/>
      <w:vanish/>
      <w:sz w:val="22"/>
    </w:rPr>
  </w:style>
  <w:style w:type="paragraph" w:customStyle="1" w:styleId="numbered">
    <w:name w:val="numbered"/>
    <w:basedOn w:val="Normal"/>
    <w:rsid w:val="00AD7BF5"/>
    <w:pPr>
      <w:keepLines/>
      <w:tabs>
        <w:tab w:val="left" w:pos="480"/>
        <w:tab w:val="left" w:pos="1200"/>
        <w:tab w:val="left" w:pos="1920"/>
        <w:tab w:val="left" w:pos="2400"/>
        <w:tab w:val="left" w:pos="3120"/>
      </w:tabs>
      <w:spacing w:before="180"/>
      <w:ind w:left="1077" w:hanging="510"/>
      <w:jc w:val="left"/>
    </w:pPr>
    <w:rPr>
      <w:rFonts w:ascii="Arial" w:hAnsi="Arial"/>
      <w:sz w:val="22"/>
    </w:rPr>
  </w:style>
  <w:style w:type="paragraph" w:styleId="Index3">
    <w:name w:val="index 3"/>
    <w:basedOn w:val="Normal"/>
    <w:next w:val="Normal"/>
    <w:rsid w:val="00AD7BF5"/>
    <w:pPr>
      <w:spacing w:before="240"/>
      <w:ind w:left="1360" w:hanging="680"/>
      <w:jc w:val="left"/>
    </w:pPr>
    <w:rPr>
      <w:rFonts w:ascii="Times New Roman" w:hAnsi="Times New Roman"/>
      <w:sz w:val="22"/>
    </w:rPr>
  </w:style>
  <w:style w:type="paragraph" w:styleId="Index2">
    <w:name w:val="index 2"/>
    <w:basedOn w:val="Normal"/>
    <w:next w:val="Normal"/>
    <w:rsid w:val="00AD7BF5"/>
    <w:pPr>
      <w:spacing w:before="240"/>
      <w:ind w:left="680"/>
      <w:jc w:val="left"/>
    </w:pPr>
    <w:rPr>
      <w:rFonts w:ascii="Tms Rmn" w:hAnsi="Tms Rmn"/>
      <w:sz w:val="24"/>
    </w:rPr>
  </w:style>
  <w:style w:type="paragraph" w:styleId="Index1">
    <w:name w:val="index 1"/>
    <w:basedOn w:val="Normal"/>
    <w:next w:val="Normal"/>
    <w:rsid w:val="00AD7BF5"/>
    <w:pPr>
      <w:spacing w:before="240"/>
      <w:ind w:left="680" w:hanging="680"/>
      <w:jc w:val="left"/>
    </w:pPr>
    <w:rPr>
      <w:rFonts w:ascii="Tms Rmn" w:hAnsi="Tms Rmn"/>
      <w:sz w:val="24"/>
    </w:rPr>
  </w:style>
  <w:style w:type="paragraph" w:styleId="List4">
    <w:name w:val="List 4"/>
    <w:basedOn w:val="Normal"/>
    <w:rsid w:val="00AD7BF5"/>
    <w:pPr>
      <w:spacing w:before="0" w:after="300" w:line="336" w:lineRule="auto"/>
      <w:jc w:val="left"/>
    </w:pPr>
    <w:rPr>
      <w:rFonts w:ascii="Arial" w:hAnsi="Arial"/>
      <w:sz w:val="22"/>
    </w:rPr>
  </w:style>
  <w:style w:type="character" w:styleId="CommentReference">
    <w:name w:val="annotation reference"/>
    <w:basedOn w:val="DefaultParagraphFont"/>
    <w:uiPriority w:val="99"/>
    <w:rsid w:val="00AD7BF5"/>
    <w:rPr>
      <w:sz w:val="16"/>
      <w:szCs w:val="16"/>
    </w:rPr>
  </w:style>
  <w:style w:type="paragraph" w:styleId="CommentText">
    <w:name w:val="annotation text"/>
    <w:basedOn w:val="Normal"/>
    <w:link w:val="CommentTextChar"/>
    <w:uiPriority w:val="99"/>
    <w:rsid w:val="00AD7BF5"/>
    <w:pPr>
      <w:keepLines/>
      <w:tabs>
        <w:tab w:val="left" w:pos="480"/>
        <w:tab w:val="left" w:pos="1200"/>
        <w:tab w:val="left" w:pos="1920"/>
        <w:tab w:val="left" w:pos="2400"/>
        <w:tab w:val="left" w:pos="3120"/>
      </w:tabs>
      <w:spacing w:before="0"/>
      <w:jc w:val="left"/>
    </w:pPr>
    <w:rPr>
      <w:rFonts w:ascii="Times New Roman" w:hAnsi="Times New Roman"/>
      <w:sz w:val="20"/>
    </w:rPr>
  </w:style>
  <w:style w:type="character" w:customStyle="1" w:styleId="CommentTextChar">
    <w:name w:val="Comment Text Char"/>
    <w:basedOn w:val="DefaultParagraphFont"/>
    <w:link w:val="CommentText"/>
    <w:uiPriority w:val="99"/>
    <w:rsid w:val="00AD7BF5"/>
    <w:rPr>
      <w:rFonts w:ascii="Times New Roman" w:eastAsia="Times New Roman" w:hAnsi="Times New Roman" w:cs="Times New Roman"/>
      <w:sz w:val="20"/>
      <w:szCs w:val="20"/>
    </w:rPr>
  </w:style>
  <w:style w:type="paragraph" w:styleId="BodyText3">
    <w:name w:val="Body Text 3"/>
    <w:basedOn w:val="Normal"/>
    <w:link w:val="BodyText3Char"/>
    <w:rsid w:val="00AD7BF5"/>
    <w:pPr>
      <w:tabs>
        <w:tab w:val="left" w:pos="900"/>
      </w:tabs>
      <w:spacing w:before="0"/>
      <w:jc w:val="left"/>
    </w:pPr>
    <w:rPr>
      <w:rFonts w:ascii="Arial" w:hAnsi="Arial"/>
      <w:color w:val="000000"/>
      <w:sz w:val="24"/>
    </w:rPr>
  </w:style>
  <w:style w:type="character" w:customStyle="1" w:styleId="BodyText3Char">
    <w:name w:val="Body Text 3 Char"/>
    <w:basedOn w:val="DefaultParagraphFont"/>
    <w:link w:val="BodyText3"/>
    <w:rsid w:val="00AD7BF5"/>
    <w:rPr>
      <w:rFonts w:ascii="Arial" w:eastAsia="Times New Roman" w:hAnsi="Arial" w:cs="Times New Roman"/>
      <w:color w:val="000000"/>
      <w:sz w:val="24"/>
      <w:szCs w:val="20"/>
    </w:rPr>
  </w:style>
  <w:style w:type="paragraph" w:customStyle="1" w:styleId="Heading20">
    <w:name w:val="Heading_2"/>
    <w:basedOn w:val="Normal"/>
    <w:next w:val="Normal"/>
    <w:rsid w:val="00AD7BF5"/>
    <w:pPr>
      <w:keepNext/>
      <w:tabs>
        <w:tab w:val="left" w:pos="1134"/>
      </w:tabs>
      <w:spacing w:before="240" w:after="240"/>
      <w:jc w:val="left"/>
      <w:outlineLvl w:val="1"/>
    </w:pPr>
    <w:rPr>
      <w:rFonts w:ascii="Times New Roman" w:hAnsi="Times New Roman"/>
      <w:b/>
      <w:caps/>
      <w:sz w:val="24"/>
    </w:rPr>
  </w:style>
  <w:style w:type="paragraph" w:customStyle="1" w:styleId="Heading30">
    <w:name w:val="Heading_3"/>
    <w:basedOn w:val="Normal"/>
    <w:next w:val="Normal"/>
    <w:rsid w:val="00AD7BF5"/>
    <w:pPr>
      <w:tabs>
        <w:tab w:val="left" w:pos="1134"/>
      </w:tabs>
      <w:spacing w:before="180" w:after="120"/>
      <w:jc w:val="left"/>
      <w:outlineLvl w:val="2"/>
    </w:pPr>
    <w:rPr>
      <w:rFonts w:ascii="Times New Roman" w:hAnsi="Times New Roman"/>
      <w:sz w:val="24"/>
    </w:rPr>
  </w:style>
  <w:style w:type="paragraph" w:customStyle="1" w:styleId="a1">
    <w:name w:val="a)1"/>
    <w:basedOn w:val="Normal"/>
    <w:rsid w:val="00AD7BF5"/>
    <w:pPr>
      <w:tabs>
        <w:tab w:val="num" w:pos="1701"/>
      </w:tabs>
      <w:spacing w:after="120"/>
      <w:ind w:left="1701" w:hanging="567"/>
      <w:jc w:val="left"/>
    </w:pPr>
    <w:rPr>
      <w:rFonts w:ascii="Times New Roman" w:hAnsi="Times New Roman"/>
      <w:sz w:val="24"/>
    </w:rPr>
  </w:style>
  <w:style w:type="paragraph" w:customStyle="1" w:styleId="para3">
    <w:name w:val="para3"/>
    <w:basedOn w:val="Normal"/>
    <w:rsid w:val="00AD7BF5"/>
    <w:pPr>
      <w:spacing w:before="60" w:after="60"/>
      <w:ind w:left="1134"/>
      <w:jc w:val="left"/>
    </w:pPr>
    <w:rPr>
      <w:rFonts w:ascii="Times New Roman" w:hAnsi="Times New Roman"/>
      <w:sz w:val="24"/>
    </w:rPr>
  </w:style>
  <w:style w:type="paragraph" w:styleId="DocumentMap">
    <w:name w:val="Document Map"/>
    <w:basedOn w:val="Normal"/>
    <w:link w:val="DocumentMapChar"/>
    <w:rsid w:val="00AD7BF5"/>
    <w:pPr>
      <w:keepLines/>
      <w:shd w:val="clear" w:color="auto" w:fill="000080"/>
      <w:tabs>
        <w:tab w:val="left" w:pos="480"/>
        <w:tab w:val="left" w:pos="1200"/>
        <w:tab w:val="left" w:pos="1920"/>
        <w:tab w:val="left" w:pos="2400"/>
        <w:tab w:val="left" w:pos="3120"/>
      </w:tabs>
      <w:spacing w:before="0"/>
      <w:jc w:val="left"/>
    </w:pPr>
    <w:rPr>
      <w:rFonts w:ascii="Tahoma" w:hAnsi="Tahoma"/>
      <w:sz w:val="22"/>
    </w:rPr>
  </w:style>
  <w:style w:type="character" w:customStyle="1" w:styleId="DocumentMapChar">
    <w:name w:val="Document Map Char"/>
    <w:basedOn w:val="DefaultParagraphFont"/>
    <w:link w:val="DocumentMap"/>
    <w:rsid w:val="00AD7BF5"/>
    <w:rPr>
      <w:rFonts w:ascii="Tahoma" w:eastAsia="Times New Roman" w:hAnsi="Tahoma" w:cs="Times New Roman"/>
      <w:szCs w:val="20"/>
      <w:shd w:val="clear" w:color="auto" w:fill="000080"/>
    </w:rPr>
  </w:style>
  <w:style w:type="paragraph" w:customStyle="1" w:styleId="p4">
    <w:name w:val="p4"/>
    <w:basedOn w:val="Normal"/>
    <w:rsid w:val="00AD7BF5"/>
    <w:pPr>
      <w:tabs>
        <w:tab w:val="left" w:pos="720"/>
      </w:tabs>
      <w:spacing w:before="0" w:line="240" w:lineRule="atLeast"/>
      <w:jc w:val="left"/>
    </w:pPr>
    <w:rPr>
      <w:rFonts w:ascii="Times New Roman" w:hAnsi="Times New Roman"/>
      <w:sz w:val="24"/>
    </w:rPr>
  </w:style>
  <w:style w:type="paragraph" w:customStyle="1" w:styleId="p8">
    <w:name w:val="p8"/>
    <w:basedOn w:val="Normal"/>
    <w:rsid w:val="00AD7BF5"/>
    <w:pPr>
      <w:tabs>
        <w:tab w:val="left" w:pos="920"/>
      </w:tabs>
      <w:spacing w:before="0" w:line="280" w:lineRule="atLeast"/>
      <w:ind w:left="520"/>
      <w:jc w:val="left"/>
    </w:pPr>
    <w:rPr>
      <w:rFonts w:ascii="Times New Roman" w:hAnsi="Times New Roman"/>
      <w:sz w:val="24"/>
    </w:rPr>
  </w:style>
  <w:style w:type="paragraph" w:customStyle="1" w:styleId="p9">
    <w:name w:val="p9"/>
    <w:basedOn w:val="Normal"/>
    <w:rsid w:val="00AD7BF5"/>
    <w:pPr>
      <w:tabs>
        <w:tab w:val="left" w:pos="6760"/>
      </w:tabs>
      <w:spacing w:before="0" w:line="240" w:lineRule="atLeast"/>
      <w:ind w:left="5320"/>
      <w:jc w:val="left"/>
    </w:pPr>
    <w:rPr>
      <w:rFonts w:ascii="Times New Roman" w:hAnsi="Times New Roman"/>
      <w:sz w:val="24"/>
    </w:rPr>
  </w:style>
  <w:style w:type="paragraph" w:customStyle="1" w:styleId="t2">
    <w:name w:val="t2"/>
    <w:basedOn w:val="Normal"/>
    <w:rsid w:val="00AD7BF5"/>
    <w:pPr>
      <w:spacing w:before="0" w:line="240" w:lineRule="atLeast"/>
      <w:jc w:val="left"/>
    </w:pPr>
    <w:rPr>
      <w:rFonts w:ascii="Times New Roman" w:hAnsi="Times New Roman"/>
      <w:sz w:val="24"/>
    </w:rPr>
  </w:style>
  <w:style w:type="paragraph" w:customStyle="1" w:styleId="p13">
    <w:name w:val="p13"/>
    <w:basedOn w:val="Normal"/>
    <w:rsid w:val="00AD7BF5"/>
    <w:pPr>
      <w:tabs>
        <w:tab w:val="left" w:pos="920"/>
      </w:tabs>
      <w:spacing w:before="0" w:line="280" w:lineRule="atLeast"/>
      <w:ind w:left="576" w:hanging="864"/>
      <w:jc w:val="left"/>
    </w:pPr>
    <w:rPr>
      <w:rFonts w:ascii="Times New Roman" w:hAnsi="Times New Roman"/>
      <w:sz w:val="24"/>
    </w:rPr>
  </w:style>
  <w:style w:type="paragraph" w:customStyle="1" w:styleId="p10">
    <w:name w:val="p10"/>
    <w:basedOn w:val="Normal"/>
    <w:rsid w:val="00AD7BF5"/>
    <w:pPr>
      <w:tabs>
        <w:tab w:val="left" w:pos="920"/>
      </w:tabs>
      <w:spacing w:before="0" w:line="280" w:lineRule="atLeast"/>
      <w:ind w:left="520"/>
      <w:jc w:val="left"/>
    </w:pPr>
    <w:rPr>
      <w:rFonts w:ascii="Times New Roman" w:hAnsi="Times New Roman"/>
      <w:sz w:val="24"/>
    </w:rPr>
  </w:style>
  <w:style w:type="paragraph" w:customStyle="1" w:styleId="p14">
    <w:name w:val="p14"/>
    <w:basedOn w:val="Normal"/>
    <w:rsid w:val="00AD7BF5"/>
    <w:pPr>
      <w:tabs>
        <w:tab w:val="left" w:pos="920"/>
      </w:tabs>
      <w:spacing w:before="0" w:line="280" w:lineRule="atLeast"/>
      <w:ind w:left="576" w:hanging="864"/>
      <w:jc w:val="left"/>
    </w:pPr>
    <w:rPr>
      <w:rFonts w:ascii="Times New Roman" w:hAnsi="Times New Roman"/>
      <w:sz w:val="24"/>
    </w:rPr>
  </w:style>
  <w:style w:type="paragraph" w:customStyle="1" w:styleId="t17">
    <w:name w:val="t17"/>
    <w:basedOn w:val="Normal"/>
    <w:rsid w:val="00AD7BF5"/>
    <w:pPr>
      <w:spacing w:before="0" w:line="240" w:lineRule="atLeast"/>
      <w:jc w:val="left"/>
    </w:pPr>
    <w:rPr>
      <w:rFonts w:ascii="Times New Roman" w:hAnsi="Times New Roman"/>
      <w:sz w:val="24"/>
    </w:rPr>
  </w:style>
  <w:style w:type="paragraph" w:customStyle="1" w:styleId="p20">
    <w:name w:val="p20"/>
    <w:basedOn w:val="Normal"/>
    <w:rsid w:val="00AD7BF5"/>
    <w:pPr>
      <w:tabs>
        <w:tab w:val="left" w:pos="920"/>
        <w:tab w:val="left" w:pos="1780"/>
      </w:tabs>
      <w:spacing w:before="0" w:line="280" w:lineRule="atLeast"/>
      <w:ind w:left="288" w:hanging="864"/>
      <w:jc w:val="left"/>
    </w:pPr>
    <w:rPr>
      <w:rFonts w:ascii="Times New Roman" w:hAnsi="Times New Roman"/>
      <w:sz w:val="24"/>
    </w:rPr>
  </w:style>
  <w:style w:type="paragraph" w:customStyle="1" w:styleId="p21">
    <w:name w:val="p21"/>
    <w:basedOn w:val="Normal"/>
    <w:rsid w:val="00AD7BF5"/>
    <w:pPr>
      <w:tabs>
        <w:tab w:val="left" w:pos="920"/>
        <w:tab w:val="left" w:pos="1780"/>
      </w:tabs>
      <w:spacing w:before="0" w:line="280" w:lineRule="atLeast"/>
      <w:ind w:left="288" w:hanging="864"/>
      <w:jc w:val="left"/>
    </w:pPr>
    <w:rPr>
      <w:rFonts w:ascii="Times New Roman" w:hAnsi="Times New Roman"/>
      <w:sz w:val="24"/>
    </w:rPr>
  </w:style>
  <w:style w:type="paragraph" w:customStyle="1" w:styleId="p23">
    <w:name w:val="p23"/>
    <w:basedOn w:val="Normal"/>
    <w:rsid w:val="00AD7BF5"/>
    <w:pPr>
      <w:tabs>
        <w:tab w:val="left" w:pos="1780"/>
        <w:tab w:val="left" w:pos="2660"/>
      </w:tabs>
      <w:spacing w:before="0" w:line="280" w:lineRule="atLeast"/>
      <w:ind w:left="1152" w:hanging="864"/>
      <w:jc w:val="left"/>
    </w:pPr>
    <w:rPr>
      <w:rFonts w:ascii="Times New Roman" w:hAnsi="Times New Roman"/>
      <w:sz w:val="24"/>
    </w:rPr>
  </w:style>
  <w:style w:type="paragraph" w:customStyle="1" w:styleId="c24">
    <w:name w:val="c24"/>
    <w:basedOn w:val="Normal"/>
    <w:rsid w:val="00AD7BF5"/>
    <w:pPr>
      <w:spacing w:before="0" w:line="240" w:lineRule="atLeast"/>
      <w:jc w:val="center"/>
    </w:pPr>
    <w:rPr>
      <w:rFonts w:ascii="Times New Roman" w:hAnsi="Times New Roman"/>
      <w:sz w:val="24"/>
    </w:rPr>
  </w:style>
  <w:style w:type="paragraph" w:customStyle="1" w:styleId="p25">
    <w:name w:val="p25"/>
    <w:basedOn w:val="Normal"/>
    <w:rsid w:val="00AD7BF5"/>
    <w:pPr>
      <w:spacing w:before="0" w:line="280" w:lineRule="atLeast"/>
      <w:ind w:left="432" w:hanging="1008"/>
      <w:jc w:val="left"/>
    </w:pPr>
    <w:rPr>
      <w:rFonts w:ascii="Times New Roman" w:hAnsi="Times New Roman"/>
      <w:sz w:val="24"/>
    </w:rPr>
  </w:style>
  <w:style w:type="paragraph" w:customStyle="1" w:styleId="p26">
    <w:name w:val="p26"/>
    <w:basedOn w:val="Normal"/>
    <w:rsid w:val="00AD7BF5"/>
    <w:pPr>
      <w:tabs>
        <w:tab w:val="left" w:pos="1780"/>
        <w:tab w:val="left" w:pos="2600"/>
      </w:tabs>
      <w:spacing w:before="0" w:line="280" w:lineRule="atLeast"/>
      <w:ind w:left="1152" w:hanging="864"/>
      <w:jc w:val="left"/>
    </w:pPr>
    <w:rPr>
      <w:rFonts w:ascii="Times New Roman" w:hAnsi="Times New Roman"/>
      <w:sz w:val="24"/>
    </w:rPr>
  </w:style>
  <w:style w:type="paragraph" w:customStyle="1" w:styleId="p28">
    <w:name w:val="p28"/>
    <w:basedOn w:val="Normal"/>
    <w:rsid w:val="00AD7BF5"/>
    <w:pPr>
      <w:tabs>
        <w:tab w:val="left" w:pos="1820"/>
      </w:tabs>
      <w:spacing w:before="0" w:line="280" w:lineRule="atLeast"/>
      <w:ind w:left="432" w:hanging="864"/>
      <w:jc w:val="left"/>
    </w:pPr>
    <w:rPr>
      <w:rFonts w:ascii="Times New Roman" w:hAnsi="Times New Roman"/>
      <w:sz w:val="24"/>
    </w:rPr>
  </w:style>
  <w:style w:type="paragraph" w:customStyle="1" w:styleId="p33">
    <w:name w:val="p33"/>
    <w:basedOn w:val="Normal"/>
    <w:rsid w:val="00AD7BF5"/>
    <w:pPr>
      <w:tabs>
        <w:tab w:val="left" w:pos="1820"/>
        <w:tab w:val="left" w:pos="2660"/>
      </w:tabs>
      <w:spacing w:before="0" w:line="280" w:lineRule="atLeast"/>
      <w:ind w:left="1152" w:hanging="720"/>
      <w:jc w:val="left"/>
    </w:pPr>
    <w:rPr>
      <w:rFonts w:ascii="Times New Roman" w:hAnsi="Times New Roman"/>
      <w:sz w:val="24"/>
    </w:rPr>
  </w:style>
  <w:style w:type="paragraph" w:customStyle="1" w:styleId="p29">
    <w:name w:val="p29"/>
    <w:basedOn w:val="Normal"/>
    <w:rsid w:val="00AD7BF5"/>
    <w:pPr>
      <w:tabs>
        <w:tab w:val="left" w:pos="940"/>
        <w:tab w:val="left" w:pos="1800"/>
      </w:tabs>
      <w:spacing w:before="0" w:line="280" w:lineRule="atLeast"/>
      <w:ind w:left="432" w:hanging="864"/>
      <w:jc w:val="left"/>
    </w:pPr>
    <w:rPr>
      <w:rFonts w:ascii="Times New Roman" w:hAnsi="Times New Roman"/>
      <w:sz w:val="24"/>
    </w:rPr>
  </w:style>
  <w:style w:type="paragraph" w:customStyle="1" w:styleId="p30">
    <w:name w:val="p30"/>
    <w:basedOn w:val="Normal"/>
    <w:rsid w:val="00AD7BF5"/>
    <w:pPr>
      <w:tabs>
        <w:tab w:val="left" w:pos="1800"/>
        <w:tab w:val="left" w:pos="2620"/>
      </w:tabs>
      <w:spacing w:before="0" w:line="280" w:lineRule="atLeast"/>
      <w:ind w:left="1152" w:hanging="720"/>
      <w:jc w:val="left"/>
    </w:pPr>
    <w:rPr>
      <w:rFonts w:ascii="Times New Roman" w:hAnsi="Times New Roman"/>
      <w:sz w:val="24"/>
    </w:rPr>
  </w:style>
  <w:style w:type="paragraph" w:customStyle="1" w:styleId="t34">
    <w:name w:val="t34"/>
    <w:basedOn w:val="Normal"/>
    <w:rsid w:val="00AD7BF5"/>
    <w:pPr>
      <w:spacing w:before="0" w:line="240" w:lineRule="atLeast"/>
      <w:jc w:val="left"/>
    </w:pPr>
    <w:rPr>
      <w:rFonts w:ascii="Times New Roman" w:hAnsi="Times New Roman"/>
      <w:sz w:val="24"/>
    </w:rPr>
  </w:style>
  <w:style w:type="paragraph" w:customStyle="1" w:styleId="t35">
    <w:name w:val="t35"/>
    <w:basedOn w:val="Normal"/>
    <w:rsid w:val="00AD7BF5"/>
    <w:pPr>
      <w:spacing w:before="0" w:line="240" w:lineRule="atLeast"/>
      <w:jc w:val="left"/>
    </w:pPr>
    <w:rPr>
      <w:rFonts w:ascii="Times New Roman" w:hAnsi="Times New Roman"/>
      <w:sz w:val="24"/>
    </w:rPr>
  </w:style>
  <w:style w:type="paragraph" w:customStyle="1" w:styleId="p40">
    <w:name w:val="p40"/>
    <w:basedOn w:val="Normal"/>
    <w:rsid w:val="00AD7BF5"/>
    <w:pPr>
      <w:tabs>
        <w:tab w:val="left" w:pos="920"/>
      </w:tabs>
      <w:spacing w:before="0" w:line="280" w:lineRule="atLeast"/>
      <w:ind w:left="576" w:hanging="864"/>
      <w:jc w:val="left"/>
    </w:pPr>
    <w:rPr>
      <w:rFonts w:ascii="Times New Roman" w:hAnsi="Times New Roman"/>
      <w:sz w:val="24"/>
    </w:rPr>
  </w:style>
  <w:style w:type="paragraph" w:customStyle="1" w:styleId="p43">
    <w:name w:val="p43"/>
    <w:basedOn w:val="Normal"/>
    <w:rsid w:val="00AD7BF5"/>
    <w:pPr>
      <w:tabs>
        <w:tab w:val="left" w:pos="960"/>
      </w:tabs>
      <w:spacing w:before="0" w:line="240" w:lineRule="atLeast"/>
      <w:ind w:left="480"/>
      <w:jc w:val="left"/>
    </w:pPr>
    <w:rPr>
      <w:rFonts w:ascii="Times New Roman" w:hAnsi="Times New Roman"/>
      <w:sz w:val="24"/>
    </w:rPr>
  </w:style>
  <w:style w:type="paragraph" w:customStyle="1" w:styleId="p61">
    <w:name w:val="p61"/>
    <w:basedOn w:val="Normal"/>
    <w:rsid w:val="00AD7BF5"/>
    <w:pPr>
      <w:tabs>
        <w:tab w:val="left" w:pos="900"/>
        <w:tab w:val="left" w:pos="1740"/>
      </w:tabs>
      <w:spacing w:before="0" w:line="240" w:lineRule="atLeast"/>
      <w:ind w:left="288" w:hanging="864"/>
      <w:jc w:val="left"/>
    </w:pPr>
    <w:rPr>
      <w:rFonts w:ascii="Times New Roman" w:hAnsi="Times New Roman"/>
      <w:sz w:val="24"/>
    </w:rPr>
  </w:style>
  <w:style w:type="paragraph" w:customStyle="1" w:styleId="p44">
    <w:name w:val="p44"/>
    <w:basedOn w:val="Normal"/>
    <w:rsid w:val="00AD7BF5"/>
    <w:pPr>
      <w:tabs>
        <w:tab w:val="left" w:pos="940"/>
      </w:tabs>
      <w:spacing w:before="0" w:line="280" w:lineRule="atLeast"/>
      <w:ind w:left="432" w:hanging="1008"/>
      <w:jc w:val="left"/>
    </w:pPr>
    <w:rPr>
      <w:rFonts w:ascii="Times New Roman" w:hAnsi="Times New Roman"/>
      <w:sz w:val="24"/>
    </w:rPr>
  </w:style>
  <w:style w:type="paragraph" w:customStyle="1" w:styleId="p46">
    <w:name w:val="p46"/>
    <w:basedOn w:val="Normal"/>
    <w:rsid w:val="00AD7BF5"/>
    <w:pPr>
      <w:tabs>
        <w:tab w:val="left" w:pos="940"/>
        <w:tab w:val="left" w:pos="1820"/>
      </w:tabs>
      <w:spacing w:before="0" w:line="240" w:lineRule="atLeast"/>
      <w:ind w:left="432" w:hanging="864"/>
      <w:jc w:val="left"/>
    </w:pPr>
    <w:rPr>
      <w:rFonts w:ascii="Times New Roman" w:hAnsi="Times New Roman"/>
      <w:sz w:val="24"/>
    </w:rPr>
  </w:style>
  <w:style w:type="paragraph" w:customStyle="1" w:styleId="p47">
    <w:name w:val="p47"/>
    <w:basedOn w:val="Normal"/>
    <w:rsid w:val="00AD7BF5"/>
    <w:pPr>
      <w:tabs>
        <w:tab w:val="left" w:pos="940"/>
      </w:tabs>
      <w:spacing w:before="0" w:line="240" w:lineRule="atLeast"/>
      <w:ind w:left="500"/>
      <w:jc w:val="left"/>
    </w:pPr>
    <w:rPr>
      <w:rFonts w:ascii="Times New Roman" w:hAnsi="Times New Roman"/>
      <w:sz w:val="24"/>
    </w:rPr>
  </w:style>
  <w:style w:type="paragraph" w:customStyle="1" w:styleId="p32">
    <w:name w:val="p32"/>
    <w:basedOn w:val="Normal"/>
    <w:rsid w:val="00AD7BF5"/>
    <w:pPr>
      <w:tabs>
        <w:tab w:val="left" w:pos="1800"/>
      </w:tabs>
      <w:spacing w:before="0" w:line="240" w:lineRule="atLeast"/>
      <w:ind w:left="360"/>
      <w:jc w:val="left"/>
    </w:pPr>
    <w:rPr>
      <w:rFonts w:ascii="Times New Roman" w:hAnsi="Times New Roman"/>
      <w:sz w:val="24"/>
    </w:rPr>
  </w:style>
  <w:style w:type="paragraph" w:customStyle="1" w:styleId="p19">
    <w:name w:val="p19"/>
    <w:basedOn w:val="Normal"/>
    <w:rsid w:val="00AD7BF5"/>
    <w:pPr>
      <w:tabs>
        <w:tab w:val="left" w:pos="940"/>
      </w:tabs>
      <w:spacing w:before="0" w:line="280" w:lineRule="atLeast"/>
      <w:ind w:left="432" w:hanging="1008"/>
      <w:jc w:val="left"/>
    </w:pPr>
    <w:rPr>
      <w:rFonts w:ascii="Times New Roman" w:hAnsi="Times New Roman"/>
      <w:sz w:val="24"/>
    </w:rPr>
  </w:style>
  <w:style w:type="paragraph" w:customStyle="1" w:styleId="p51">
    <w:name w:val="p51"/>
    <w:basedOn w:val="Normal"/>
    <w:rsid w:val="00AD7BF5"/>
    <w:pPr>
      <w:tabs>
        <w:tab w:val="left" w:pos="1000"/>
        <w:tab w:val="left" w:pos="1800"/>
      </w:tabs>
      <w:spacing w:before="0" w:line="280" w:lineRule="atLeast"/>
      <w:ind w:left="432" w:hanging="864"/>
      <w:jc w:val="left"/>
    </w:pPr>
    <w:rPr>
      <w:rFonts w:ascii="Times New Roman" w:hAnsi="Times New Roman"/>
      <w:sz w:val="24"/>
    </w:rPr>
  </w:style>
  <w:style w:type="paragraph" w:customStyle="1" w:styleId="t53">
    <w:name w:val="t53"/>
    <w:basedOn w:val="Normal"/>
    <w:rsid w:val="00AD7BF5"/>
    <w:pPr>
      <w:spacing w:before="0" w:line="500" w:lineRule="atLeast"/>
      <w:jc w:val="left"/>
    </w:pPr>
    <w:rPr>
      <w:rFonts w:ascii="Times New Roman" w:hAnsi="Times New Roman"/>
      <w:sz w:val="24"/>
    </w:rPr>
  </w:style>
  <w:style w:type="paragraph" w:customStyle="1" w:styleId="t54">
    <w:name w:val="t54"/>
    <w:basedOn w:val="Normal"/>
    <w:rsid w:val="00AD7BF5"/>
    <w:pPr>
      <w:spacing w:before="0" w:line="280" w:lineRule="atLeast"/>
      <w:jc w:val="left"/>
    </w:pPr>
    <w:rPr>
      <w:rFonts w:ascii="Times New Roman" w:hAnsi="Times New Roman"/>
      <w:sz w:val="24"/>
    </w:rPr>
  </w:style>
  <w:style w:type="paragraph" w:customStyle="1" w:styleId="p59">
    <w:name w:val="p59"/>
    <w:basedOn w:val="Normal"/>
    <w:rsid w:val="00AD7BF5"/>
    <w:pPr>
      <w:tabs>
        <w:tab w:val="left" w:pos="3500"/>
      </w:tabs>
      <w:spacing w:before="0" w:line="240" w:lineRule="atLeast"/>
      <w:ind w:left="2060"/>
      <w:jc w:val="left"/>
    </w:pPr>
    <w:rPr>
      <w:rFonts w:ascii="Times New Roman" w:hAnsi="Times New Roman"/>
      <w:sz w:val="24"/>
    </w:rPr>
  </w:style>
  <w:style w:type="paragraph" w:customStyle="1" w:styleId="t55">
    <w:name w:val="t55"/>
    <w:basedOn w:val="Normal"/>
    <w:rsid w:val="00AD7BF5"/>
    <w:pPr>
      <w:spacing w:before="0" w:line="240" w:lineRule="atLeast"/>
      <w:jc w:val="left"/>
    </w:pPr>
    <w:rPr>
      <w:rFonts w:ascii="Times New Roman" w:hAnsi="Times New Roman"/>
      <w:sz w:val="24"/>
    </w:rPr>
  </w:style>
  <w:style w:type="paragraph" w:customStyle="1" w:styleId="p68">
    <w:name w:val="p68"/>
    <w:basedOn w:val="Normal"/>
    <w:rsid w:val="00AD7BF5"/>
    <w:pPr>
      <w:tabs>
        <w:tab w:val="left" w:pos="220"/>
      </w:tabs>
      <w:spacing w:before="0" w:line="240" w:lineRule="atLeast"/>
      <w:ind w:left="1220"/>
      <w:jc w:val="left"/>
    </w:pPr>
    <w:rPr>
      <w:rFonts w:ascii="Times New Roman" w:hAnsi="Times New Roman"/>
      <w:sz w:val="24"/>
    </w:rPr>
  </w:style>
  <w:style w:type="paragraph" w:customStyle="1" w:styleId="numberedroman">
    <w:name w:val="numbered roman"/>
    <w:basedOn w:val="Normal"/>
    <w:rsid w:val="00AD7BF5"/>
    <w:pPr>
      <w:tabs>
        <w:tab w:val="num" w:pos="1701"/>
      </w:tabs>
      <w:spacing w:before="180"/>
      <w:ind w:left="1701" w:hanging="680"/>
      <w:jc w:val="left"/>
    </w:pPr>
    <w:rPr>
      <w:rFonts w:ascii="Arial" w:hAnsi="Arial"/>
      <w:sz w:val="22"/>
    </w:rPr>
  </w:style>
  <w:style w:type="paragraph" w:customStyle="1" w:styleId="front">
    <w:name w:val="front"/>
    <w:basedOn w:val="Normal"/>
    <w:rsid w:val="00AD7BF5"/>
    <w:pPr>
      <w:pBdr>
        <w:top w:val="single" w:sz="4" w:space="1" w:color="auto"/>
        <w:left w:val="single" w:sz="4" w:space="4" w:color="auto"/>
        <w:bottom w:val="single" w:sz="4" w:space="1" w:color="auto"/>
        <w:right w:val="single" w:sz="4" w:space="4" w:color="auto"/>
      </w:pBdr>
      <w:spacing w:after="120" w:line="240" w:lineRule="atLeast"/>
      <w:jc w:val="center"/>
    </w:pPr>
    <w:rPr>
      <w:rFonts w:ascii="Times New Roman" w:hAnsi="Times New Roman"/>
      <w:b/>
      <w:caps/>
      <w:sz w:val="24"/>
    </w:rPr>
  </w:style>
  <w:style w:type="paragraph" w:customStyle="1" w:styleId="blocktext1">
    <w:name w:val="blocktext1"/>
    <w:basedOn w:val="Normal"/>
    <w:autoRedefine/>
    <w:rsid w:val="00AD7BF5"/>
    <w:pPr>
      <w:keepNext/>
      <w:widowControl w:val="0"/>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0" w:line="240" w:lineRule="atLeast"/>
      <w:ind w:left="1134"/>
      <w:jc w:val="left"/>
    </w:pPr>
    <w:rPr>
      <w:rFonts w:ascii="Times New Roman" w:hAnsi="Times New Roman"/>
      <w:b/>
      <w:i/>
      <w:color w:val="000000"/>
      <w:sz w:val="24"/>
    </w:rPr>
  </w:style>
  <w:style w:type="paragraph" w:customStyle="1" w:styleId="Normal2">
    <w:name w:val="Normal 2"/>
    <w:rsid w:val="00AD7BF5"/>
    <w:pPr>
      <w:widowControl w:val="0"/>
      <w:spacing w:before="120" w:after="120" w:line="240" w:lineRule="auto"/>
      <w:ind w:right="391"/>
    </w:pPr>
    <w:rPr>
      <w:rFonts w:ascii="Times New Roman" w:eastAsia="Times New Roman" w:hAnsi="Times New Roman" w:cs="Times New Roman"/>
      <w:sz w:val="24"/>
      <w:szCs w:val="20"/>
    </w:rPr>
  </w:style>
  <w:style w:type="paragraph" w:customStyle="1" w:styleId="MainText">
    <w:name w:val="Main Text"/>
    <w:basedOn w:val="Normal"/>
    <w:rsid w:val="00AD7BF5"/>
    <w:pPr>
      <w:spacing w:before="240"/>
      <w:jc w:val="left"/>
    </w:pPr>
    <w:rPr>
      <w:rFonts w:ascii="Times New Roman" w:hAnsi="Times New Roman"/>
      <w:sz w:val="24"/>
    </w:rPr>
  </w:style>
  <w:style w:type="paragraph" w:customStyle="1" w:styleId="Lista">
    <w:name w:val="List (a)"/>
    <w:basedOn w:val="MainText"/>
    <w:rsid w:val="00AD7BF5"/>
    <w:pPr>
      <w:keepLines/>
      <w:spacing w:before="120"/>
      <w:ind w:left="567" w:hanging="567"/>
    </w:pPr>
  </w:style>
  <w:style w:type="paragraph" w:customStyle="1" w:styleId="PSNormal">
    <w:name w:val="PSNormal"/>
    <w:rsid w:val="00AD7BF5"/>
    <w:pPr>
      <w:tabs>
        <w:tab w:val="left" w:pos="1418"/>
      </w:tabs>
      <w:spacing w:before="120" w:after="120" w:line="240" w:lineRule="auto"/>
    </w:pPr>
    <w:rPr>
      <w:rFonts w:ascii="Times New Roman" w:eastAsia="Times New Roman" w:hAnsi="Times New Roman" w:cs="Times New Roman"/>
      <w:sz w:val="24"/>
      <w:szCs w:val="20"/>
    </w:rPr>
  </w:style>
  <w:style w:type="paragraph" w:customStyle="1" w:styleId="PSNTH2">
    <w:name w:val="PSNTH2"/>
    <w:basedOn w:val="PSNormal"/>
    <w:next w:val="PSNormal"/>
    <w:rsid w:val="00AD7BF5"/>
    <w:pPr>
      <w:numPr>
        <w:numId w:val="7"/>
      </w:numPr>
      <w:spacing w:after="0"/>
    </w:pPr>
    <w:rPr>
      <w:rFonts w:ascii="Times New Roman Bold" w:hAnsi="Times New Roman Bold"/>
      <w:b/>
      <w:caps/>
    </w:rPr>
  </w:style>
  <w:style w:type="paragraph" w:customStyle="1" w:styleId="Schclauseheading">
    <w:name w:val="Sch clause heading"/>
    <w:basedOn w:val="Normal"/>
    <w:next w:val="Amain"/>
    <w:rsid w:val="00AD7BF5"/>
    <w:pPr>
      <w:keepNext/>
      <w:overflowPunct w:val="0"/>
      <w:autoSpaceDE w:val="0"/>
      <w:autoSpaceDN w:val="0"/>
      <w:adjustRightInd w:val="0"/>
      <w:spacing w:before="160"/>
      <w:ind w:left="700" w:hanging="700"/>
      <w:jc w:val="left"/>
      <w:textAlignment w:val="baseline"/>
    </w:pPr>
    <w:rPr>
      <w:rFonts w:ascii="Times" w:hAnsi="Times"/>
      <w:b/>
      <w:sz w:val="24"/>
    </w:rPr>
  </w:style>
  <w:style w:type="paragraph" w:customStyle="1" w:styleId="Amain">
    <w:name w:val="A main"/>
    <w:basedOn w:val="Normal"/>
    <w:rsid w:val="00AD7BF5"/>
    <w:pPr>
      <w:tabs>
        <w:tab w:val="left" w:pos="700"/>
      </w:tabs>
      <w:overflowPunct w:val="0"/>
      <w:autoSpaceDE w:val="0"/>
      <w:autoSpaceDN w:val="0"/>
      <w:adjustRightInd w:val="0"/>
      <w:spacing w:before="80" w:after="60"/>
      <w:textAlignment w:val="baseline"/>
    </w:pPr>
    <w:rPr>
      <w:rFonts w:ascii="Times" w:hAnsi="Times"/>
      <w:sz w:val="24"/>
    </w:rPr>
  </w:style>
  <w:style w:type="paragraph" w:customStyle="1" w:styleId="Apara">
    <w:name w:val="A para"/>
    <w:basedOn w:val="Normal"/>
    <w:rsid w:val="00AD7BF5"/>
    <w:pPr>
      <w:tabs>
        <w:tab w:val="right" w:pos="700"/>
      </w:tabs>
      <w:spacing w:before="0" w:after="60"/>
      <w:ind w:left="900" w:hanging="900"/>
    </w:pPr>
    <w:rPr>
      <w:rFonts w:ascii="Times" w:hAnsi="Times"/>
      <w:sz w:val="24"/>
    </w:rPr>
  </w:style>
  <w:style w:type="paragraph" w:styleId="NormalWeb">
    <w:name w:val="Normal (Web)"/>
    <w:basedOn w:val="Normal"/>
    <w:rsid w:val="00AD7BF5"/>
    <w:pPr>
      <w:spacing w:before="100" w:beforeAutospacing="1" w:after="100" w:afterAutospacing="1"/>
      <w:jc w:val="left"/>
    </w:pPr>
    <w:rPr>
      <w:rFonts w:ascii="Times New Roman" w:hAnsi="Times New Roman"/>
      <w:color w:val="000000"/>
      <w:sz w:val="24"/>
      <w:szCs w:val="24"/>
    </w:rPr>
  </w:style>
  <w:style w:type="character" w:customStyle="1" w:styleId="normal1">
    <w:name w:val="normal1"/>
    <w:basedOn w:val="DefaultParagraphFont"/>
    <w:rsid w:val="00AD7BF5"/>
    <w:rPr>
      <w:rFonts w:ascii="Arial" w:hAnsi="Arial" w:cs="Arial" w:hint="default"/>
      <w:i w:val="0"/>
      <w:iCs w:val="0"/>
      <w:strike w:val="0"/>
      <w:dstrike w:val="0"/>
      <w:color w:val="000000"/>
      <w:sz w:val="20"/>
      <w:szCs w:val="20"/>
      <w:u w:val="none"/>
      <w:effect w:val="none"/>
    </w:rPr>
  </w:style>
  <w:style w:type="paragraph" w:customStyle="1" w:styleId="Level11">
    <w:name w:val="Level 1.1"/>
    <w:basedOn w:val="Normal"/>
    <w:next w:val="Normal"/>
    <w:rsid w:val="00AD7BF5"/>
    <w:pPr>
      <w:widowControl w:val="0"/>
      <w:tabs>
        <w:tab w:val="left" w:pos="720"/>
      </w:tabs>
      <w:spacing w:before="240"/>
      <w:ind w:left="720" w:hanging="706"/>
      <w:jc w:val="left"/>
    </w:pPr>
    <w:rPr>
      <w:rFonts w:ascii="Palatino" w:hAnsi="Palatino"/>
      <w:snapToGrid w:val="0"/>
      <w:sz w:val="22"/>
    </w:rPr>
  </w:style>
  <w:style w:type="paragraph" w:customStyle="1" w:styleId="Levela">
    <w:name w:val="Level (a)"/>
    <w:basedOn w:val="Normal"/>
    <w:next w:val="Normal"/>
    <w:rsid w:val="00AD7BF5"/>
    <w:pPr>
      <w:spacing w:before="240"/>
      <w:jc w:val="left"/>
      <w:outlineLvl w:val="3"/>
    </w:pPr>
    <w:rPr>
      <w:rFonts w:ascii="Palatino" w:hAnsi="Palatino"/>
      <w:sz w:val="22"/>
      <w:szCs w:val="22"/>
    </w:rPr>
  </w:style>
  <w:style w:type="paragraph" w:customStyle="1" w:styleId="LevelA0">
    <w:name w:val="Level(A)"/>
    <w:basedOn w:val="Normal"/>
    <w:next w:val="Normal"/>
    <w:rsid w:val="00AD7BF5"/>
    <w:pPr>
      <w:spacing w:before="240"/>
      <w:jc w:val="left"/>
      <w:outlineLvl w:val="5"/>
    </w:pPr>
    <w:rPr>
      <w:rFonts w:ascii="Palatino" w:hAnsi="Palatino"/>
      <w:sz w:val="22"/>
      <w:szCs w:val="22"/>
    </w:rPr>
  </w:style>
  <w:style w:type="paragraph" w:customStyle="1" w:styleId="Leveli">
    <w:name w:val="Level (i)"/>
    <w:basedOn w:val="Normal"/>
    <w:next w:val="Normal"/>
    <w:rsid w:val="00AD7BF5"/>
    <w:pPr>
      <w:spacing w:before="240"/>
      <w:jc w:val="left"/>
      <w:outlineLvl w:val="4"/>
    </w:pPr>
    <w:rPr>
      <w:rFonts w:ascii="Palatino" w:hAnsi="Palatino"/>
      <w:sz w:val="22"/>
      <w:szCs w:val="22"/>
    </w:rPr>
  </w:style>
  <w:style w:type="paragraph" w:customStyle="1" w:styleId="Level1">
    <w:name w:val="Level 1."/>
    <w:basedOn w:val="Normal"/>
    <w:next w:val="Normal"/>
    <w:rsid w:val="00AD7BF5"/>
    <w:pPr>
      <w:spacing w:before="240"/>
      <w:ind w:left="720" w:hanging="720"/>
      <w:jc w:val="left"/>
      <w:outlineLvl w:val="1"/>
    </w:pPr>
    <w:rPr>
      <w:rFonts w:ascii="Palatino" w:hAnsi="Palatino"/>
      <w:sz w:val="22"/>
      <w:szCs w:val="22"/>
    </w:rPr>
  </w:style>
  <w:style w:type="paragraph" w:customStyle="1" w:styleId="Style1">
    <w:name w:val="Style1"/>
    <w:basedOn w:val="Normal"/>
    <w:rsid w:val="00AD7BF5"/>
    <w:pPr>
      <w:tabs>
        <w:tab w:val="left" w:pos="567"/>
      </w:tabs>
      <w:spacing w:before="80" w:after="80"/>
      <w:jc w:val="left"/>
    </w:pPr>
    <w:rPr>
      <w:rFonts w:ascii="Arial" w:hAnsi="Arial" w:cs="Arial"/>
      <w:sz w:val="24"/>
      <w:szCs w:val="24"/>
    </w:rPr>
  </w:style>
  <w:style w:type="paragraph" w:customStyle="1" w:styleId="Normalbullet">
    <w:name w:val="Normal bullet"/>
    <w:basedOn w:val="Normal"/>
    <w:rsid w:val="00AD7BF5"/>
    <w:pPr>
      <w:numPr>
        <w:numId w:val="8"/>
      </w:numPr>
      <w:spacing w:before="180" w:after="60"/>
      <w:jc w:val="left"/>
    </w:pPr>
    <w:rPr>
      <w:rFonts w:ascii="Arial" w:hAnsi="Arial"/>
      <w:sz w:val="24"/>
    </w:rPr>
  </w:style>
  <w:style w:type="paragraph" w:customStyle="1" w:styleId="TOCBase">
    <w:name w:val="TOC Base"/>
    <w:basedOn w:val="Normal"/>
    <w:rsid w:val="00AD7BF5"/>
    <w:pPr>
      <w:tabs>
        <w:tab w:val="right" w:leader="dot" w:pos="6480"/>
      </w:tabs>
      <w:overflowPunct w:val="0"/>
      <w:autoSpaceDE w:val="0"/>
      <w:autoSpaceDN w:val="0"/>
      <w:adjustRightInd w:val="0"/>
      <w:spacing w:before="0" w:after="240" w:line="240" w:lineRule="atLeast"/>
      <w:jc w:val="left"/>
      <w:textAlignment w:val="baseline"/>
    </w:pPr>
    <w:rPr>
      <w:rFonts w:ascii="Arial" w:hAnsi="Arial"/>
      <w:spacing w:val="-5"/>
      <w:sz w:val="20"/>
      <w:lang w:val="en-US"/>
    </w:rPr>
  </w:style>
  <w:style w:type="paragraph" w:customStyle="1" w:styleId="projectlettertitle">
    <w:name w:val="project letter title"/>
    <w:basedOn w:val="Normal"/>
    <w:rsid w:val="00AD7BF5"/>
    <w:pPr>
      <w:spacing w:before="0" w:line="240" w:lineRule="exact"/>
      <w:jc w:val="left"/>
    </w:pPr>
    <w:rPr>
      <w:rFonts w:ascii="Swiss (scalable)" w:hAnsi="Swiss (scalable)"/>
      <w:b/>
      <w:color w:val="0000FF"/>
      <w:sz w:val="24"/>
    </w:rPr>
  </w:style>
  <w:style w:type="paragraph" w:customStyle="1" w:styleId="Body">
    <w:name w:val="Body"/>
    <w:aliases w:val="b,B"/>
    <w:basedOn w:val="Normal"/>
    <w:link w:val="BodyChar"/>
    <w:rsid w:val="00AD7BF5"/>
    <w:pPr>
      <w:spacing w:after="60"/>
      <w:jc w:val="left"/>
    </w:pPr>
    <w:rPr>
      <w:rFonts w:ascii="ITCCentury BookCond" w:hAnsi="ITCCentury BookCond"/>
      <w:sz w:val="22"/>
    </w:rPr>
  </w:style>
  <w:style w:type="paragraph" w:customStyle="1" w:styleId="Break">
    <w:name w:val="Break"/>
    <w:basedOn w:val="Normal"/>
    <w:rsid w:val="00AD7BF5"/>
    <w:pPr>
      <w:pBdr>
        <w:top w:val="single" w:sz="4" w:space="1" w:color="auto"/>
      </w:pBdr>
      <w:ind w:left="2410"/>
      <w:jc w:val="right"/>
    </w:pPr>
    <w:rPr>
      <w:rFonts w:ascii="ITCCentury BookCond" w:hAnsi="ITCCentury BookCond"/>
      <w:snapToGrid w:val="0"/>
      <w:color w:val="000000"/>
      <w:sz w:val="12"/>
    </w:rPr>
  </w:style>
  <w:style w:type="paragraph" w:customStyle="1" w:styleId="ColumnHeading">
    <w:name w:val="Column Heading"/>
    <w:basedOn w:val="Normal"/>
    <w:rsid w:val="00AD7BF5"/>
    <w:pPr>
      <w:spacing w:before="60" w:after="60"/>
      <w:jc w:val="left"/>
    </w:pPr>
    <w:rPr>
      <w:rFonts w:ascii="HelveticaNeue Condensed" w:hAnsi="HelveticaNeue Condensed"/>
      <w:b/>
      <w:sz w:val="20"/>
    </w:rPr>
  </w:style>
  <w:style w:type="paragraph" w:customStyle="1" w:styleId="ColumnHeadingCtrd">
    <w:name w:val="Column Heading Ctrd"/>
    <w:basedOn w:val="ColumnHeading"/>
    <w:rsid w:val="00AD7BF5"/>
    <w:pPr>
      <w:keepNext/>
      <w:jc w:val="center"/>
    </w:pPr>
  </w:style>
  <w:style w:type="paragraph" w:customStyle="1" w:styleId="FormText">
    <w:name w:val="Form Text"/>
    <w:basedOn w:val="Normal"/>
    <w:rsid w:val="00AD7BF5"/>
    <w:rPr>
      <w:rFonts w:ascii="HelveticaNeue Condensed" w:hAnsi="HelveticaNeue Condensed"/>
    </w:rPr>
  </w:style>
  <w:style w:type="paragraph" w:customStyle="1" w:styleId="Prompt">
    <w:name w:val="Prompt"/>
    <w:basedOn w:val="Normal"/>
    <w:rsid w:val="00AD7BF5"/>
    <w:pPr>
      <w:spacing w:before="80" w:after="40"/>
      <w:jc w:val="left"/>
    </w:pPr>
    <w:rPr>
      <w:rFonts w:ascii="Arial Narrow" w:hAnsi="Arial Narrow"/>
      <w:sz w:val="20"/>
    </w:rPr>
  </w:style>
  <w:style w:type="paragraph" w:customStyle="1" w:styleId="PromptCtrd">
    <w:name w:val="Prompt Ctrd"/>
    <w:basedOn w:val="Prompt"/>
    <w:rsid w:val="00AD7BF5"/>
    <w:pPr>
      <w:jc w:val="center"/>
    </w:pPr>
    <w:rPr>
      <w:snapToGrid w:val="0"/>
    </w:rPr>
  </w:style>
  <w:style w:type="paragraph" w:customStyle="1" w:styleId="PromptRJ">
    <w:name w:val="Prompt RJ"/>
    <w:basedOn w:val="Prompt"/>
    <w:rsid w:val="00AD7BF5"/>
    <w:pPr>
      <w:jc w:val="right"/>
    </w:pPr>
  </w:style>
  <w:style w:type="paragraph" w:customStyle="1" w:styleId="Response">
    <w:name w:val="Response"/>
    <w:basedOn w:val="Normal"/>
    <w:rsid w:val="00AD7BF5"/>
    <w:pPr>
      <w:shd w:val="pct10" w:color="auto" w:fill="FFFFFF"/>
      <w:spacing w:before="80" w:after="40"/>
      <w:ind w:left="57" w:right="57"/>
      <w:jc w:val="left"/>
    </w:pPr>
    <w:rPr>
      <w:rFonts w:ascii="Barmeno Regular" w:hAnsi="Barmeno Regular"/>
      <w:sz w:val="20"/>
    </w:rPr>
  </w:style>
  <w:style w:type="paragraph" w:customStyle="1" w:styleId="ResponseCtrd">
    <w:name w:val="Response Ctrd"/>
    <w:basedOn w:val="Response"/>
    <w:rsid w:val="00AD7BF5"/>
    <w:pPr>
      <w:jc w:val="center"/>
    </w:pPr>
  </w:style>
  <w:style w:type="paragraph" w:customStyle="1" w:styleId="PSIndent">
    <w:name w:val="PSIndent"/>
    <w:basedOn w:val="PSNormal"/>
    <w:rsid w:val="00AD7BF5"/>
    <w:pPr>
      <w:ind w:left="1134"/>
    </w:pPr>
  </w:style>
  <w:style w:type="paragraph" w:customStyle="1" w:styleId="PSGDSH1">
    <w:name w:val="PSGDSH1"/>
    <w:basedOn w:val="PSNormal"/>
    <w:next w:val="Normal"/>
    <w:rsid w:val="00AD7BF5"/>
    <w:pPr>
      <w:pageBreakBefore/>
      <w:numPr>
        <w:ilvl w:val="2"/>
        <w:numId w:val="9"/>
      </w:numPr>
      <w:tabs>
        <w:tab w:val="clear" w:pos="720"/>
        <w:tab w:val="num" w:pos="1080"/>
      </w:tabs>
      <w:spacing w:before="240" w:after="240"/>
      <w:ind w:left="432" w:hanging="432"/>
      <w:jc w:val="center"/>
    </w:pPr>
    <w:rPr>
      <w:rFonts w:ascii="Times New Roman Bold" w:hAnsi="Times New Roman Bold"/>
      <w:b/>
      <w:caps/>
      <w:u w:val="single"/>
    </w:rPr>
  </w:style>
  <w:style w:type="paragraph" w:customStyle="1" w:styleId="PSGDSH3">
    <w:name w:val="PSGDSH3"/>
    <w:basedOn w:val="PSNormal"/>
    <w:rsid w:val="00AD7BF5"/>
    <w:pPr>
      <w:tabs>
        <w:tab w:val="clear" w:pos="1418"/>
        <w:tab w:val="num" w:pos="720"/>
      </w:tabs>
      <w:spacing w:before="180" w:after="0"/>
      <w:ind w:left="720" w:hanging="720"/>
    </w:pPr>
  </w:style>
  <w:style w:type="paragraph" w:customStyle="1" w:styleId="PSGDSH4">
    <w:name w:val="PSGDSH4"/>
    <w:basedOn w:val="PSNormal"/>
    <w:rsid w:val="00AD7BF5"/>
    <w:pPr>
      <w:tabs>
        <w:tab w:val="clear" w:pos="1418"/>
        <w:tab w:val="num" w:pos="864"/>
      </w:tabs>
      <w:ind w:left="864" w:hanging="864"/>
    </w:pPr>
  </w:style>
  <w:style w:type="paragraph" w:customStyle="1" w:styleId="PSGDSH5">
    <w:name w:val="PSGDSH5"/>
    <w:basedOn w:val="PSNormal"/>
    <w:rsid w:val="00AD7BF5"/>
    <w:pPr>
      <w:tabs>
        <w:tab w:val="num" w:pos="1008"/>
      </w:tabs>
      <w:ind w:left="1008" w:hanging="1008"/>
    </w:pPr>
  </w:style>
  <w:style w:type="paragraph" w:customStyle="1" w:styleId="PSGDSH2">
    <w:name w:val="PSGDSH2"/>
    <w:basedOn w:val="Normal"/>
    <w:next w:val="Normal"/>
    <w:rsid w:val="00AD7BF5"/>
    <w:pPr>
      <w:keepNext/>
      <w:keepLines/>
      <w:tabs>
        <w:tab w:val="num" w:pos="576"/>
      </w:tabs>
      <w:spacing w:before="240" w:after="240"/>
      <w:ind w:left="576" w:hanging="576"/>
      <w:jc w:val="left"/>
    </w:pPr>
    <w:rPr>
      <w:rFonts w:ascii="Times New Roman Bold" w:hAnsi="Times New Roman Bold"/>
      <w:b/>
      <w:caps/>
      <w:sz w:val="24"/>
    </w:rPr>
  </w:style>
  <w:style w:type="paragraph" w:styleId="CommentSubject">
    <w:name w:val="annotation subject"/>
    <w:basedOn w:val="CommentText"/>
    <w:next w:val="CommentText"/>
    <w:link w:val="CommentSubjectChar"/>
    <w:rsid w:val="00AD7BF5"/>
    <w:rPr>
      <w:b/>
      <w:bCs/>
    </w:rPr>
  </w:style>
  <w:style w:type="character" w:customStyle="1" w:styleId="CommentSubjectChar">
    <w:name w:val="Comment Subject Char"/>
    <w:basedOn w:val="CommentTextChar"/>
    <w:link w:val="CommentSubject"/>
    <w:rsid w:val="00AD7BF5"/>
    <w:rPr>
      <w:b/>
      <w:bCs/>
    </w:rPr>
  </w:style>
  <w:style w:type="character" w:styleId="Strong">
    <w:name w:val="Strong"/>
    <w:basedOn w:val="DefaultParagraphFont"/>
    <w:qFormat/>
    <w:rsid w:val="00AD7BF5"/>
    <w:rPr>
      <w:b/>
      <w:bCs/>
    </w:rPr>
  </w:style>
  <w:style w:type="paragraph" w:customStyle="1" w:styleId="Asubpara">
    <w:name w:val="A subpara"/>
    <w:basedOn w:val="Normal"/>
    <w:rsid w:val="00AD7BF5"/>
    <w:pPr>
      <w:tabs>
        <w:tab w:val="right" w:pos="1900"/>
        <w:tab w:val="left" w:pos="2100"/>
      </w:tabs>
      <w:spacing w:before="80" w:after="60"/>
      <w:ind w:left="2100" w:hanging="2100"/>
      <w:outlineLvl w:val="7"/>
    </w:pPr>
    <w:rPr>
      <w:rFonts w:ascii="Times New Roman" w:hAnsi="Times New Roman"/>
      <w:sz w:val="24"/>
      <w:szCs w:val="24"/>
    </w:rPr>
  </w:style>
  <w:style w:type="paragraph" w:styleId="List">
    <w:name w:val="List"/>
    <w:basedOn w:val="Normal"/>
    <w:rsid w:val="00AD7BF5"/>
    <w:pPr>
      <w:keepLines/>
      <w:tabs>
        <w:tab w:val="left" w:pos="480"/>
        <w:tab w:val="left" w:pos="1200"/>
        <w:tab w:val="left" w:pos="1920"/>
        <w:tab w:val="left" w:pos="2400"/>
        <w:tab w:val="left" w:pos="3120"/>
      </w:tabs>
      <w:spacing w:before="0"/>
      <w:ind w:left="283" w:hanging="283"/>
      <w:contextualSpacing/>
      <w:jc w:val="left"/>
    </w:pPr>
    <w:rPr>
      <w:rFonts w:ascii="Times New Roman" w:hAnsi="Times New Roman"/>
      <w:sz w:val="22"/>
    </w:rPr>
  </w:style>
  <w:style w:type="paragraph" w:styleId="List2">
    <w:name w:val="List 2"/>
    <w:basedOn w:val="Normal"/>
    <w:rsid w:val="00AD7BF5"/>
    <w:pPr>
      <w:keepLines/>
      <w:tabs>
        <w:tab w:val="left" w:pos="480"/>
        <w:tab w:val="left" w:pos="1200"/>
        <w:tab w:val="left" w:pos="1920"/>
        <w:tab w:val="left" w:pos="2400"/>
        <w:tab w:val="left" w:pos="3120"/>
      </w:tabs>
      <w:spacing w:before="0"/>
      <w:ind w:left="566" w:hanging="283"/>
      <w:contextualSpacing/>
      <w:jc w:val="left"/>
    </w:pPr>
    <w:rPr>
      <w:rFonts w:ascii="Times New Roman" w:hAnsi="Times New Roman"/>
      <w:sz w:val="22"/>
    </w:rPr>
  </w:style>
  <w:style w:type="paragraph" w:styleId="List3">
    <w:name w:val="List 3"/>
    <w:basedOn w:val="Normal"/>
    <w:rsid w:val="00AD7BF5"/>
    <w:pPr>
      <w:keepLines/>
      <w:tabs>
        <w:tab w:val="left" w:pos="480"/>
        <w:tab w:val="left" w:pos="1200"/>
        <w:tab w:val="left" w:pos="1920"/>
        <w:tab w:val="left" w:pos="2400"/>
        <w:tab w:val="left" w:pos="3120"/>
      </w:tabs>
      <w:spacing w:before="0"/>
      <w:ind w:left="849" w:hanging="283"/>
      <w:contextualSpacing/>
      <w:jc w:val="left"/>
    </w:pPr>
    <w:rPr>
      <w:rFonts w:ascii="Times New Roman" w:hAnsi="Times New Roman"/>
      <w:sz w:val="22"/>
    </w:rPr>
  </w:style>
  <w:style w:type="paragraph" w:styleId="List5">
    <w:name w:val="List 5"/>
    <w:basedOn w:val="Normal"/>
    <w:rsid w:val="00AD7BF5"/>
    <w:pPr>
      <w:keepLines/>
      <w:tabs>
        <w:tab w:val="left" w:pos="480"/>
        <w:tab w:val="left" w:pos="1200"/>
        <w:tab w:val="left" w:pos="1920"/>
        <w:tab w:val="left" w:pos="2400"/>
        <w:tab w:val="left" w:pos="3120"/>
      </w:tabs>
      <w:spacing w:before="0"/>
      <w:ind w:left="1415" w:hanging="283"/>
      <w:contextualSpacing/>
      <w:jc w:val="left"/>
    </w:pPr>
    <w:rPr>
      <w:rFonts w:ascii="Times New Roman" w:hAnsi="Times New Roman"/>
      <w:sz w:val="22"/>
    </w:rPr>
  </w:style>
  <w:style w:type="paragraph" w:styleId="Closing">
    <w:name w:val="Closing"/>
    <w:basedOn w:val="Normal"/>
    <w:link w:val="ClosingChar"/>
    <w:rsid w:val="00AD7BF5"/>
    <w:pPr>
      <w:keepLines/>
      <w:tabs>
        <w:tab w:val="left" w:pos="480"/>
        <w:tab w:val="left" w:pos="1200"/>
        <w:tab w:val="left" w:pos="1920"/>
        <w:tab w:val="left" w:pos="2400"/>
        <w:tab w:val="left" w:pos="3120"/>
      </w:tabs>
      <w:spacing w:before="0"/>
      <w:ind w:left="4252"/>
      <w:jc w:val="left"/>
    </w:pPr>
    <w:rPr>
      <w:rFonts w:ascii="Times New Roman" w:hAnsi="Times New Roman"/>
      <w:sz w:val="22"/>
    </w:rPr>
  </w:style>
  <w:style w:type="character" w:customStyle="1" w:styleId="ClosingChar">
    <w:name w:val="Closing Char"/>
    <w:basedOn w:val="DefaultParagraphFont"/>
    <w:link w:val="Closing"/>
    <w:rsid w:val="00AD7BF5"/>
    <w:rPr>
      <w:rFonts w:ascii="Times New Roman" w:eastAsia="Times New Roman" w:hAnsi="Times New Roman" w:cs="Times New Roman"/>
      <w:szCs w:val="20"/>
    </w:rPr>
  </w:style>
  <w:style w:type="paragraph" w:styleId="Date">
    <w:name w:val="Date"/>
    <w:basedOn w:val="Normal"/>
    <w:next w:val="Normal"/>
    <w:link w:val="DateChar"/>
    <w:rsid w:val="00AD7BF5"/>
    <w:pPr>
      <w:keepLines/>
      <w:tabs>
        <w:tab w:val="left" w:pos="480"/>
        <w:tab w:val="left" w:pos="1200"/>
        <w:tab w:val="left" w:pos="1920"/>
        <w:tab w:val="left" w:pos="2400"/>
        <w:tab w:val="left" w:pos="3120"/>
      </w:tabs>
      <w:spacing w:before="0"/>
      <w:jc w:val="left"/>
    </w:pPr>
    <w:rPr>
      <w:rFonts w:ascii="Times New Roman" w:hAnsi="Times New Roman"/>
      <w:sz w:val="22"/>
    </w:rPr>
  </w:style>
  <w:style w:type="character" w:customStyle="1" w:styleId="DateChar">
    <w:name w:val="Date Char"/>
    <w:basedOn w:val="DefaultParagraphFont"/>
    <w:link w:val="Date"/>
    <w:rsid w:val="00AD7BF5"/>
    <w:rPr>
      <w:rFonts w:ascii="Times New Roman" w:eastAsia="Times New Roman" w:hAnsi="Times New Roman" w:cs="Times New Roman"/>
      <w:szCs w:val="20"/>
    </w:rPr>
  </w:style>
  <w:style w:type="paragraph" w:styleId="ListBullet2">
    <w:name w:val="List Bullet 2"/>
    <w:basedOn w:val="Normal"/>
    <w:rsid w:val="00AD7BF5"/>
    <w:pPr>
      <w:keepLines/>
      <w:numPr>
        <w:numId w:val="10"/>
      </w:numPr>
      <w:tabs>
        <w:tab w:val="left" w:pos="480"/>
        <w:tab w:val="left" w:pos="1200"/>
        <w:tab w:val="left" w:pos="1920"/>
        <w:tab w:val="left" w:pos="2400"/>
        <w:tab w:val="left" w:pos="3120"/>
      </w:tabs>
      <w:spacing w:before="0"/>
      <w:contextualSpacing/>
      <w:jc w:val="left"/>
    </w:pPr>
    <w:rPr>
      <w:rFonts w:ascii="Times New Roman" w:hAnsi="Times New Roman"/>
      <w:sz w:val="22"/>
    </w:rPr>
  </w:style>
  <w:style w:type="paragraph" w:styleId="ListContinue">
    <w:name w:val="List Continue"/>
    <w:basedOn w:val="Normal"/>
    <w:rsid w:val="00AD7BF5"/>
    <w:pPr>
      <w:keepLines/>
      <w:tabs>
        <w:tab w:val="left" w:pos="480"/>
        <w:tab w:val="left" w:pos="1200"/>
        <w:tab w:val="left" w:pos="1920"/>
        <w:tab w:val="left" w:pos="2400"/>
        <w:tab w:val="left" w:pos="3120"/>
      </w:tabs>
      <w:spacing w:before="0" w:after="120"/>
      <w:ind w:left="283"/>
      <w:contextualSpacing/>
      <w:jc w:val="left"/>
    </w:pPr>
    <w:rPr>
      <w:rFonts w:ascii="Times New Roman" w:hAnsi="Times New Roman"/>
      <w:sz w:val="22"/>
    </w:rPr>
  </w:style>
  <w:style w:type="paragraph" w:styleId="ListContinue2">
    <w:name w:val="List Continue 2"/>
    <w:basedOn w:val="Normal"/>
    <w:rsid w:val="00AD7BF5"/>
    <w:pPr>
      <w:keepLines/>
      <w:tabs>
        <w:tab w:val="left" w:pos="480"/>
        <w:tab w:val="left" w:pos="1200"/>
        <w:tab w:val="left" w:pos="1920"/>
        <w:tab w:val="left" w:pos="2400"/>
        <w:tab w:val="left" w:pos="3120"/>
      </w:tabs>
      <w:spacing w:before="0" w:after="120"/>
      <w:ind w:left="566"/>
      <w:contextualSpacing/>
      <w:jc w:val="left"/>
    </w:pPr>
    <w:rPr>
      <w:rFonts w:ascii="Times New Roman" w:hAnsi="Times New Roman"/>
      <w:sz w:val="22"/>
    </w:rPr>
  </w:style>
  <w:style w:type="paragraph" w:customStyle="1" w:styleId="InsideAddress">
    <w:name w:val="Inside Address"/>
    <w:basedOn w:val="Normal"/>
    <w:rsid w:val="00AD7BF5"/>
    <w:pPr>
      <w:keepLines/>
      <w:tabs>
        <w:tab w:val="left" w:pos="480"/>
        <w:tab w:val="left" w:pos="1200"/>
        <w:tab w:val="left" w:pos="1920"/>
        <w:tab w:val="left" w:pos="2400"/>
        <w:tab w:val="left" w:pos="3120"/>
      </w:tabs>
      <w:spacing w:before="0"/>
      <w:jc w:val="left"/>
    </w:pPr>
    <w:rPr>
      <w:rFonts w:ascii="Times New Roman" w:hAnsi="Times New Roman"/>
      <w:sz w:val="22"/>
    </w:rPr>
  </w:style>
  <w:style w:type="paragraph" w:styleId="Signature">
    <w:name w:val="Signature"/>
    <w:basedOn w:val="Normal"/>
    <w:link w:val="SignatureChar"/>
    <w:rsid w:val="00AD7BF5"/>
    <w:pPr>
      <w:keepLines/>
      <w:tabs>
        <w:tab w:val="left" w:pos="480"/>
        <w:tab w:val="left" w:pos="1200"/>
        <w:tab w:val="left" w:pos="1920"/>
        <w:tab w:val="left" w:pos="2400"/>
        <w:tab w:val="left" w:pos="3120"/>
      </w:tabs>
      <w:spacing w:before="0"/>
      <w:ind w:left="4252"/>
      <w:jc w:val="left"/>
    </w:pPr>
    <w:rPr>
      <w:rFonts w:ascii="Times New Roman" w:hAnsi="Times New Roman"/>
      <w:sz w:val="22"/>
    </w:rPr>
  </w:style>
  <w:style w:type="character" w:customStyle="1" w:styleId="SignatureChar">
    <w:name w:val="Signature Char"/>
    <w:basedOn w:val="DefaultParagraphFont"/>
    <w:link w:val="Signature"/>
    <w:rsid w:val="00AD7BF5"/>
    <w:rPr>
      <w:rFonts w:ascii="Times New Roman" w:eastAsia="Times New Roman" w:hAnsi="Times New Roman" w:cs="Times New Roman"/>
      <w:szCs w:val="20"/>
    </w:rPr>
  </w:style>
  <w:style w:type="paragraph" w:customStyle="1" w:styleId="SignatureJobTitle">
    <w:name w:val="Signature Job Title"/>
    <w:basedOn w:val="Signature"/>
    <w:rsid w:val="00AD7BF5"/>
  </w:style>
  <w:style w:type="paragraph" w:customStyle="1" w:styleId="ReferenceLine">
    <w:name w:val="Reference Line"/>
    <w:basedOn w:val="BodyText"/>
    <w:rsid w:val="00AD7BF5"/>
    <w:pPr>
      <w:keepLines/>
      <w:tabs>
        <w:tab w:val="left" w:pos="480"/>
        <w:tab w:val="left" w:pos="1200"/>
        <w:tab w:val="left" w:pos="1920"/>
        <w:tab w:val="left" w:pos="2400"/>
        <w:tab w:val="left" w:pos="3120"/>
      </w:tabs>
      <w:spacing w:before="0" w:after="0"/>
      <w:jc w:val="left"/>
    </w:pPr>
    <w:rPr>
      <w:b/>
      <w:sz w:val="22"/>
    </w:rPr>
  </w:style>
  <w:style w:type="paragraph" w:styleId="BodyTextFirstIndent">
    <w:name w:val="Body Text First Indent"/>
    <w:basedOn w:val="BodyText"/>
    <w:link w:val="BodyTextFirstIndentChar"/>
    <w:rsid w:val="00AD7BF5"/>
    <w:pPr>
      <w:keepLines/>
      <w:tabs>
        <w:tab w:val="left" w:pos="480"/>
        <w:tab w:val="left" w:pos="1200"/>
        <w:tab w:val="left" w:pos="1920"/>
        <w:tab w:val="left" w:pos="2400"/>
        <w:tab w:val="left" w:pos="3120"/>
      </w:tabs>
      <w:spacing w:before="0"/>
      <w:ind w:firstLine="210"/>
      <w:jc w:val="left"/>
    </w:pPr>
    <w:rPr>
      <w:sz w:val="22"/>
    </w:rPr>
  </w:style>
  <w:style w:type="character" w:customStyle="1" w:styleId="BodyTextFirstIndentChar">
    <w:name w:val="Body Text First Indent Char"/>
    <w:basedOn w:val="BodyTextChar"/>
    <w:link w:val="BodyTextFirstIndent"/>
    <w:rsid w:val="00AD7BF5"/>
  </w:style>
  <w:style w:type="paragraph" w:customStyle="1" w:styleId="IndescoCoverPageTitle">
    <w:name w:val="Indesco Cover Page Title"/>
    <w:basedOn w:val="Normal"/>
    <w:link w:val="IndescoCoverPageTitleChar"/>
    <w:qFormat/>
    <w:rsid w:val="00AD7BF5"/>
    <w:pPr>
      <w:widowControl w:val="0"/>
      <w:adjustRightInd w:val="0"/>
      <w:spacing w:after="120"/>
      <w:jc w:val="right"/>
      <w:textAlignment w:val="baseline"/>
    </w:pPr>
    <w:rPr>
      <w:rFonts w:ascii="Arial" w:eastAsia="Times" w:hAnsi="Arial" w:cs="Arial"/>
      <w:b/>
      <w:caps/>
      <w:color w:val="ED7703"/>
      <w:sz w:val="28"/>
      <w:szCs w:val="28"/>
    </w:rPr>
  </w:style>
  <w:style w:type="character" w:customStyle="1" w:styleId="IndescoCoverPageTitleChar">
    <w:name w:val="Indesco Cover Page Title Char"/>
    <w:basedOn w:val="DefaultParagraphFont"/>
    <w:link w:val="IndescoCoverPageTitle"/>
    <w:rsid w:val="00AD7BF5"/>
    <w:rPr>
      <w:rFonts w:ascii="Arial" w:eastAsia="Times" w:hAnsi="Arial" w:cs="Arial"/>
      <w:b/>
      <w:caps/>
      <w:color w:val="ED7703"/>
      <w:sz w:val="28"/>
      <w:szCs w:val="28"/>
    </w:rPr>
  </w:style>
  <w:style w:type="paragraph" w:customStyle="1" w:styleId="IndescoCoverPageTenderNo">
    <w:name w:val="Indesco Cover Page Tender No"/>
    <w:basedOn w:val="Normal"/>
    <w:link w:val="IndescoCoverPageTenderNoChar"/>
    <w:qFormat/>
    <w:rsid w:val="00AD7BF5"/>
    <w:pPr>
      <w:widowControl w:val="0"/>
      <w:adjustRightInd w:val="0"/>
      <w:spacing w:after="120" w:line="240" w:lineRule="exact"/>
      <w:jc w:val="right"/>
      <w:textAlignment w:val="baseline"/>
    </w:pPr>
    <w:rPr>
      <w:rFonts w:ascii="Arial" w:eastAsia="Times" w:hAnsi="Arial" w:cs="Arial"/>
      <w:bCs/>
      <w:iCs/>
      <w:caps/>
      <w:color w:val="6D6F71"/>
      <w:sz w:val="24"/>
      <w:szCs w:val="24"/>
    </w:rPr>
  </w:style>
  <w:style w:type="character" w:customStyle="1" w:styleId="IndescoCoverPageTenderNoChar">
    <w:name w:val="Indesco Cover Page Tender No Char"/>
    <w:basedOn w:val="DefaultParagraphFont"/>
    <w:link w:val="IndescoCoverPageTenderNo"/>
    <w:rsid w:val="00AD7BF5"/>
    <w:rPr>
      <w:rFonts w:ascii="Arial" w:eastAsia="Times" w:hAnsi="Arial" w:cs="Arial"/>
      <w:bCs/>
      <w:iCs/>
      <w:caps/>
      <w:color w:val="6D6F71"/>
      <w:sz w:val="24"/>
      <w:szCs w:val="24"/>
    </w:rPr>
  </w:style>
  <w:style w:type="paragraph" w:customStyle="1" w:styleId="IndescoTitlePageTenderNo">
    <w:name w:val="Indesco Title Page Tender No"/>
    <w:basedOn w:val="Normal"/>
    <w:link w:val="IndescoTitlePageTenderNoChar"/>
    <w:qFormat/>
    <w:rsid w:val="00AD7BF5"/>
    <w:pPr>
      <w:widowControl w:val="0"/>
      <w:adjustRightInd w:val="0"/>
      <w:spacing w:after="120"/>
      <w:jc w:val="right"/>
      <w:textAlignment w:val="baseline"/>
    </w:pPr>
    <w:rPr>
      <w:rFonts w:ascii="Arial" w:eastAsia="Times" w:hAnsi="Arial" w:cs="Arial"/>
      <w:b/>
      <w:bCs/>
      <w:iCs/>
      <w:caps/>
      <w:color w:val="6D6F71"/>
      <w:sz w:val="36"/>
      <w:szCs w:val="36"/>
    </w:rPr>
  </w:style>
  <w:style w:type="character" w:customStyle="1" w:styleId="IndescoTitlePageTenderNoChar">
    <w:name w:val="Indesco Title Page Tender No Char"/>
    <w:basedOn w:val="DefaultParagraphFont"/>
    <w:link w:val="IndescoTitlePageTenderNo"/>
    <w:rsid w:val="00AD7BF5"/>
    <w:rPr>
      <w:rFonts w:ascii="Arial" w:eastAsia="Times" w:hAnsi="Arial" w:cs="Arial"/>
      <w:b/>
      <w:bCs/>
      <w:iCs/>
      <w:caps/>
      <w:color w:val="6D6F71"/>
      <w:sz w:val="36"/>
      <w:szCs w:val="36"/>
    </w:rPr>
  </w:style>
  <w:style w:type="paragraph" w:customStyle="1" w:styleId="IndescoTitlePageTitle">
    <w:name w:val="Indesco Title Page Title"/>
    <w:basedOn w:val="Normal"/>
    <w:link w:val="IndescoTitlePageTitleChar"/>
    <w:qFormat/>
    <w:rsid w:val="00AD7BF5"/>
    <w:pPr>
      <w:widowControl w:val="0"/>
      <w:adjustRightInd w:val="0"/>
      <w:spacing w:after="120"/>
      <w:jc w:val="right"/>
      <w:textAlignment w:val="baseline"/>
    </w:pPr>
    <w:rPr>
      <w:rFonts w:ascii="Arial" w:eastAsia="Times" w:hAnsi="Arial" w:cs="Arial"/>
      <w:b/>
      <w:caps/>
      <w:color w:val="ED7703"/>
      <w:sz w:val="36"/>
      <w:szCs w:val="36"/>
    </w:rPr>
  </w:style>
  <w:style w:type="character" w:customStyle="1" w:styleId="IndescoTitlePageTitleChar">
    <w:name w:val="Indesco Title Page Title Char"/>
    <w:basedOn w:val="DefaultParagraphFont"/>
    <w:link w:val="IndescoTitlePageTitle"/>
    <w:rsid w:val="00AD7BF5"/>
    <w:rPr>
      <w:rFonts w:ascii="Arial" w:eastAsia="Times" w:hAnsi="Arial" w:cs="Arial"/>
      <w:b/>
      <w:caps/>
      <w:color w:val="ED7703"/>
      <w:sz w:val="36"/>
      <w:szCs w:val="36"/>
    </w:rPr>
  </w:style>
  <w:style w:type="paragraph" w:customStyle="1" w:styleId="End">
    <w:name w:val="End"/>
    <w:basedOn w:val="Normal"/>
    <w:uiPriority w:val="99"/>
    <w:rsid w:val="00AD7BF5"/>
    <w:pPr>
      <w:tabs>
        <w:tab w:val="left" w:pos="1134"/>
        <w:tab w:val="left" w:pos="5103"/>
        <w:tab w:val="right" w:pos="9072"/>
      </w:tabs>
      <w:spacing w:before="0"/>
    </w:pPr>
    <w:rPr>
      <w:rFonts w:ascii="Courier" w:hAnsi="Courier"/>
      <w:noProof/>
      <w:sz w:val="20"/>
    </w:rPr>
  </w:style>
  <w:style w:type="paragraph" w:customStyle="1" w:styleId="BulletText">
    <w:name w:val="Bullet Text"/>
    <w:basedOn w:val="Normal"/>
    <w:rsid w:val="00AD7BF5"/>
    <w:pPr>
      <w:keepLines/>
      <w:numPr>
        <w:numId w:val="11"/>
      </w:numPr>
      <w:tabs>
        <w:tab w:val="left" w:pos="480"/>
        <w:tab w:val="left" w:pos="1200"/>
        <w:tab w:val="left" w:pos="1920"/>
        <w:tab w:val="left" w:pos="2400"/>
        <w:tab w:val="left" w:pos="3120"/>
      </w:tabs>
      <w:spacing w:before="0"/>
      <w:jc w:val="left"/>
    </w:pPr>
    <w:rPr>
      <w:rFonts w:ascii="Times New Roman" w:hAnsi="Times New Roman"/>
      <w:sz w:val="22"/>
    </w:rPr>
  </w:style>
  <w:style w:type="paragraph" w:customStyle="1" w:styleId="HoldItem">
    <w:name w:val="Hold Item"/>
    <w:basedOn w:val="Normal"/>
    <w:rsid w:val="00AD7BF5"/>
    <w:pPr>
      <w:tabs>
        <w:tab w:val="left" w:pos="567"/>
        <w:tab w:val="left" w:pos="1418"/>
      </w:tabs>
      <w:spacing w:before="80" w:after="80"/>
      <w:jc w:val="left"/>
    </w:pPr>
    <w:rPr>
      <w:rFonts w:ascii="Times New Roman" w:hAnsi="Times New Roman"/>
      <w:b/>
      <w:sz w:val="20"/>
    </w:rPr>
  </w:style>
  <w:style w:type="paragraph" w:customStyle="1" w:styleId="lista0">
    <w:name w:val="list(a)"/>
    <w:basedOn w:val="Normal"/>
    <w:rsid w:val="00AD7BF5"/>
    <w:pPr>
      <w:ind w:left="567" w:hanging="567"/>
      <w:jc w:val="left"/>
    </w:pPr>
    <w:rPr>
      <w:rFonts w:ascii="Times New Roman" w:hAnsi="Times New Roman"/>
      <w:sz w:val="24"/>
      <w:lang w:eastAsia="en-AU"/>
    </w:rPr>
  </w:style>
  <w:style w:type="character" w:customStyle="1" w:styleId="NormalIndentChar">
    <w:name w:val="Normal Indent Char"/>
    <w:aliases w:val=" Char Char Char Char Char Char Char Char Char Char Char Char Char, Char Char Char Char Char Char, Char Char Char Char Char Char Char Char Char Char, Char Char Char Char Char Char Char Char Char Char Char Char1"/>
    <w:basedOn w:val="DefaultParagraphFont"/>
    <w:rsid w:val="00AD7BF5"/>
    <w:rPr>
      <w:sz w:val="22"/>
      <w:lang w:val="en-AU" w:eastAsia="en-US" w:bidi="ar-SA"/>
    </w:rPr>
  </w:style>
  <w:style w:type="paragraph" w:styleId="EnvelopeAddress">
    <w:name w:val="envelope address"/>
    <w:basedOn w:val="Normal"/>
    <w:uiPriority w:val="99"/>
    <w:unhideWhenUsed/>
    <w:rsid w:val="00AD7BF5"/>
    <w:pPr>
      <w:keepLines/>
      <w:framePr w:w="7920" w:h="1980" w:hRule="exact" w:hSpace="180" w:wrap="auto" w:hAnchor="page" w:xAlign="center" w:yAlign="bottom"/>
      <w:tabs>
        <w:tab w:val="left" w:pos="480"/>
        <w:tab w:val="left" w:pos="1200"/>
        <w:tab w:val="left" w:pos="1920"/>
        <w:tab w:val="left" w:pos="2400"/>
        <w:tab w:val="left" w:pos="3120"/>
      </w:tabs>
      <w:spacing w:before="0"/>
      <w:ind w:left="2880"/>
      <w:jc w:val="left"/>
    </w:pPr>
    <w:rPr>
      <w:rFonts w:ascii="Cambria" w:hAnsi="Cambria"/>
      <w:sz w:val="24"/>
      <w:szCs w:val="24"/>
    </w:rPr>
  </w:style>
  <w:style w:type="paragraph" w:styleId="EnvelopeReturn">
    <w:name w:val="envelope return"/>
    <w:basedOn w:val="Normal"/>
    <w:uiPriority w:val="99"/>
    <w:unhideWhenUsed/>
    <w:rsid w:val="00AD7BF5"/>
    <w:pPr>
      <w:spacing w:before="0"/>
      <w:jc w:val="left"/>
    </w:pPr>
    <w:rPr>
      <w:rFonts w:ascii="Cambria" w:hAnsi="Cambria"/>
      <w:sz w:val="20"/>
    </w:rPr>
  </w:style>
  <w:style w:type="character" w:customStyle="1" w:styleId="EmailStyle2961">
    <w:name w:val="EmailStyle296"/>
    <w:aliases w:val="EmailStyle296"/>
    <w:basedOn w:val="DefaultParagraphFont"/>
    <w:semiHidden/>
    <w:personal/>
    <w:personalCompose/>
    <w:rsid w:val="00AD7BF5"/>
    <w:rPr>
      <w:rFonts w:ascii="Arial" w:hAnsi="Arial" w:cs="Arial" w:hint="default"/>
      <w:color w:val="auto"/>
      <w:sz w:val="20"/>
      <w:szCs w:val="20"/>
    </w:rPr>
  </w:style>
  <w:style w:type="paragraph" w:customStyle="1" w:styleId="IndescoBullet">
    <w:name w:val="Indesco Bullet"/>
    <w:basedOn w:val="Normal"/>
    <w:qFormat/>
    <w:rsid w:val="00AD7BF5"/>
    <w:pPr>
      <w:widowControl w:val="0"/>
      <w:numPr>
        <w:numId w:val="14"/>
      </w:numPr>
      <w:adjustRightInd w:val="0"/>
      <w:spacing w:before="60" w:after="60" w:line="260" w:lineRule="exact"/>
      <w:textAlignment w:val="baseline"/>
    </w:pPr>
    <w:rPr>
      <w:rFonts w:ascii="Arial" w:eastAsia="Times" w:hAnsi="Arial" w:cs="Arial"/>
      <w:sz w:val="20"/>
    </w:rPr>
  </w:style>
  <w:style w:type="paragraph" w:customStyle="1" w:styleId="Style2">
    <w:name w:val="Style2"/>
    <w:basedOn w:val="Heading3"/>
    <w:qFormat/>
    <w:rsid w:val="00AD7BF5"/>
    <w:pPr>
      <w:keepLines/>
      <w:tabs>
        <w:tab w:val="clear" w:pos="-908"/>
        <w:tab w:val="clear" w:pos="-454"/>
        <w:tab w:val="clear" w:pos="397"/>
        <w:tab w:val="clear" w:pos="850"/>
        <w:tab w:val="clear" w:pos="1304"/>
        <w:tab w:val="clear" w:pos="1758"/>
      </w:tabs>
      <w:suppressAutoHyphens w:val="0"/>
      <w:spacing w:before="360" w:after="180" w:line="240" w:lineRule="atLeast"/>
      <w:ind w:left="1021" w:hanging="1021"/>
    </w:pPr>
    <w:rPr>
      <w:rFonts w:ascii="Times New Roman Bold" w:hAnsi="Times New Roman Bold"/>
      <w:b/>
      <w:i w:val="0"/>
      <w:spacing w:val="0"/>
      <w:sz w:val="20"/>
    </w:rPr>
  </w:style>
  <w:style w:type="paragraph" w:customStyle="1" w:styleId="AppendixSubheading">
    <w:name w:val="Appendix Subheading"/>
    <w:basedOn w:val="Normal"/>
    <w:next w:val="Normal"/>
    <w:rsid w:val="00AD7BF5"/>
    <w:pPr>
      <w:tabs>
        <w:tab w:val="left" w:pos="794"/>
        <w:tab w:val="left" w:pos="1247"/>
        <w:tab w:val="left" w:pos="1701"/>
      </w:tabs>
      <w:spacing w:before="0" w:line="300" w:lineRule="atLeast"/>
      <w:jc w:val="left"/>
    </w:pPr>
    <w:rPr>
      <w:rFonts w:ascii="Arial" w:hAnsi="Arial"/>
      <w:b/>
      <w:sz w:val="19"/>
    </w:rPr>
  </w:style>
  <w:style w:type="paragraph" w:styleId="NoSpacing">
    <w:name w:val="No Spacing"/>
    <w:uiPriority w:val="1"/>
    <w:qFormat/>
    <w:rsid w:val="00AD7BF5"/>
    <w:pPr>
      <w:spacing w:after="0" w:line="240" w:lineRule="auto"/>
    </w:pPr>
    <w:rPr>
      <w:rFonts w:eastAsiaTheme="minorEastAsia"/>
      <w:lang w:eastAsia="zh-CN"/>
    </w:rPr>
  </w:style>
  <w:style w:type="paragraph" w:styleId="Revision">
    <w:name w:val="Revision"/>
    <w:hidden/>
    <w:uiPriority w:val="99"/>
    <w:semiHidden/>
    <w:rsid w:val="00AD7BF5"/>
    <w:pPr>
      <w:spacing w:after="0" w:line="240" w:lineRule="auto"/>
    </w:pPr>
    <w:rPr>
      <w:rFonts w:eastAsiaTheme="minorEastAsia"/>
      <w:lang w:eastAsia="zh-CN"/>
    </w:rPr>
  </w:style>
  <w:style w:type="paragraph" w:customStyle="1" w:styleId="Tabletext">
    <w:name w:val="Table text"/>
    <w:basedOn w:val="Normal"/>
    <w:rsid w:val="00AD7BF5"/>
    <w:pPr>
      <w:tabs>
        <w:tab w:val="left" w:pos="851"/>
        <w:tab w:val="left" w:pos="1134"/>
        <w:tab w:val="left" w:pos="1418"/>
        <w:tab w:val="left" w:pos="3969"/>
      </w:tabs>
      <w:spacing w:before="0"/>
      <w:jc w:val="left"/>
    </w:pPr>
    <w:rPr>
      <w:rFonts w:ascii="Times New Roman" w:hAnsi="Times New Roman"/>
      <w:sz w:val="20"/>
    </w:rPr>
  </w:style>
  <w:style w:type="character" w:customStyle="1" w:styleId="BodyChar">
    <w:name w:val="Body Char"/>
    <w:aliases w:val="b Char"/>
    <w:basedOn w:val="DefaultParagraphFont"/>
    <w:link w:val="Body"/>
    <w:rsid w:val="00AD7BF5"/>
    <w:rPr>
      <w:rFonts w:ascii="ITCCentury BookCond" w:eastAsia="Times New Roman" w:hAnsi="ITCCentury BookCond" w:cs="Times New Roman"/>
      <w:szCs w:val="20"/>
    </w:rPr>
  </w:style>
  <w:style w:type="paragraph" w:customStyle="1" w:styleId="BodyCopy">
    <w:name w:val="Body Copy"/>
    <w:basedOn w:val="Normal"/>
    <w:link w:val="BodyCopyChar"/>
    <w:qFormat/>
    <w:rsid w:val="00AD7BF5"/>
    <w:pPr>
      <w:spacing w:before="0" w:after="200" w:line="276" w:lineRule="auto"/>
    </w:pPr>
    <w:rPr>
      <w:rFonts w:ascii="Times New Roman" w:eastAsia="SimSun" w:hAnsi="Times New Roman"/>
      <w:sz w:val="22"/>
      <w:szCs w:val="22"/>
      <w:lang w:eastAsia="zh-CN"/>
    </w:rPr>
  </w:style>
  <w:style w:type="character" w:customStyle="1" w:styleId="BodyCopyChar">
    <w:name w:val="Body Copy Char"/>
    <w:basedOn w:val="DefaultParagraphFont"/>
    <w:link w:val="BodyCopy"/>
    <w:rsid w:val="00AD7BF5"/>
    <w:rPr>
      <w:rFonts w:ascii="Times New Roman" w:eastAsia="SimSun" w:hAnsi="Times New Roman" w:cs="Times New Roman"/>
      <w:lang w:eastAsia="zh-CN"/>
    </w:rPr>
  </w:style>
  <w:style w:type="paragraph" w:customStyle="1" w:styleId="Heading2-NoNum">
    <w:name w:val="Heading 2 - No Num"/>
    <w:basedOn w:val="Heading2"/>
    <w:link w:val="Heading2-NoNumChar"/>
    <w:qFormat/>
    <w:rsid w:val="00AD7BF5"/>
    <w:pPr>
      <w:keepNext w:val="0"/>
      <w:tabs>
        <w:tab w:val="clear" w:pos="2268"/>
      </w:tabs>
      <w:spacing w:before="360" w:after="120"/>
      <w:ind w:firstLine="0"/>
      <w:contextualSpacing/>
    </w:pPr>
    <w:rPr>
      <w:rFonts w:ascii="Times New Roman Bold" w:eastAsiaTheme="minorEastAsia" w:hAnsi="Times New Roman Bold" w:cs="Arial"/>
      <w:caps/>
      <w:sz w:val="22"/>
      <w:szCs w:val="22"/>
      <w:lang w:eastAsia="zh-CN"/>
    </w:rPr>
  </w:style>
  <w:style w:type="character" w:customStyle="1" w:styleId="Heading2-NoNumChar">
    <w:name w:val="Heading 2 - No Num Char"/>
    <w:basedOn w:val="Heading2Char"/>
    <w:link w:val="Heading2-NoNum"/>
    <w:rsid w:val="00AD7BF5"/>
    <w:rPr>
      <w:rFonts w:ascii="Times New Roman Bold" w:eastAsiaTheme="minorEastAsia" w:hAnsi="Times New Roman Bold" w:cs="Arial"/>
      <w:caps/>
      <w:lang w:eastAsia="zh-CN"/>
    </w:rPr>
  </w:style>
  <w:style w:type="paragraph" w:customStyle="1" w:styleId="bullet1">
    <w:name w:val="bullet 1"/>
    <w:basedOn w:val="Normal"/>
    <w:link w:val="bullet1Char"/>
    <w:qFormat/>
    <w:rsid w:val="00AD7BF5"/>
    <w:pPr>
      <w:spacing w:before="0" w:after="200" w:line="276" w:lineRule="auto"/>
      <w:ind w:left="993" w:hanging="993"/>
      <w:jc w:val="left"/>
    </w:pPr>
    <w:rPr>
      <w:rFonts w:ascii="Times New Roman" w:eastAsiaTheme="minorEastAsia" w:hAnsi="Times New Roman"/>
      <w:b/>
      <w:bCs/>
      <w:sz w:val="22"/>
      <w:szCs w:val="22"/>
      <w:lang w:eastAsia="zh-CN"/>
    </w:rPr>
  </w:style>
  <w:style w:type="character" w:customStyle="1" w:styleId="bullet1Char">
    <w:name w:val="bullet 1 Char"/>
    <w:basedOn w:val="DefaultParagraphFont"/>
    <w:link w:val="bullet1"/>
    <w:rsid w:val="00AD7BF5"/>
    <w:rPr>
      <w:rFonts w:ascii="Times New Roman" w:eastAsiaTheme="minorEastAsia" w:hAnsi="Times New Roman" w:cs="Times New Roman"/>
      <w:b/>
      <w:bCs/>
      <w:lang w:eastAsia="zh-CN"/>
    </w:rPr>
  </w:style>
  <w:style w:type="paragraph" w:customStyle="1" w:styleId="IndescoMainHeading">
    <w:name w:val="Indesco Main Heading"/>
    <w:basedOn w:val="Normal"/>
    <w:link w:val="IndescoMainHeadingChar"/>
    <w:qFormat/>
    <w:rsid w:val="00AD7BF5"/>
    <w:pPr>
      <w:widowControl w:val="0"/>
      <w:adjustRightInd w:val="0"/>
      <w:spacing w:after="120"/>
      <w:jc w:val="right"/>
      <w:textAlignment w:val="baseline"/>
    </w:pPr>
    <w:rPr>
      <w:rFonts w:ascii="Arial" w:eastAsia="Times" w:hAnsi="Arial" w:cs="Arial"/>
      <w:b/>
      <w:caps/>
      <w:color w:val="ED7703"/>
      <w:sz w:val="36"/>
      <w:szCs w:val="36"/>
    </w:rPr>
  </w:style>
  <w:style w:type="paragraph" w:customStyle="1" w:styleId="IndescoDateGrey">
    <w:name w:val="Indesco Date Grey"/>
    <w:basedOn w:val="BodyText3"/>
    <w:link w:val="IndescoDateGreyChar"/>
    <w:qFormat/>
    <w:rsid w:val="00AD7BF5"/>
    <w:pPr>
      <w:tabs>
        <w:tab w:val="clear" w:pos="900"/>
        <w:tab w:val="left" w:pos="567"/>
        <w:tab w:val="right" w:leader="dot" w:pos="8789"/>
      </w:tabs>
      <w:jc w:val="right"/>
    </w:pPr>
    <w:rPr>
      <w:rFonts w:cs="Arial"/>
      <w:b/>
      <w:bCs/>
      <w:noProof/>
      <w:color w:val="6D6F71"/>
      <w:sz w:val="28"/>
      <w:szCs w:val="28"/>
    </w:rPr>
  </w:style>
  <w:style w:type="character" w:customStyle="1" w:styleId="IndescoMainHeadingChar">
    <w:name w:val="Indesco Main Heading Char"/>
    <w:basedOn w:val="DefaultParagraphFont"/>
    <w:link w:val="IndescoMainHeading"/>
    <w:rsid w:val="00AD7BF5"/>
    <w:rPr>
      <w:rFonts w:ascii="Arial" w:eastAsia="Times" w:hAnsi="Arial" w:cs="Arial"/>
      <w:b/>
      <w:caps/>
      <w:color w:val="ED7703"/>
      <w:sz w:val="36"/>
      <w:szCs w:val="36"/>
    </w:rPr>
  </w:style>
  <w:style w:type="character" w:customStyle="1" w:styleId="IndescoDateGreyChar">
    <w:name w:val="Indesco Date Grey Char"/>
    <w:basedOn w:val="BodyText3Char"/>
    <w:link w:val="IndescoDateGrey"/>
    <w:rsid w:val="00AD7BF5"/>
    <w:rPr>
      <w:rFonts w:cs="Arial"/>
      <w:b/>
      <w:bCs/>
      <w:noProof/>
      <w:color w:val="6D6F71"/>
      <w:sz w:val="28"/>
      <w:szCs w:val="28"/>
    </w:rPr>
  </w:style>
  <w:style w:type="paragraph" w:customStyle="1" w:styleId="Style3">
    <w:name w:val="Style3"/>
    <w:basedOn w:val="Heading3"/>
    <w:qFormat/>
    <w:rsid w:val="00AD7BF5"/>
    <w:pPr>
      <w:keepLines/>
      <w:tabs>
        <w:tab w:val="clear" w:pos="-908"/>
        <w:tab w:val="clear" w:pos="-454"/>
        <w:tab w:val="clear" w:pos="397"/>
        <w:tab w:val="clear" w:pos="850"/>
        <w:tab w:val="clear" w:pos="1304"/>
        <w:tab w:val="clear" w:pos="1758"/>
      </w:tabs>
      <w:suppressAutoHyphens w:val="0"/>
      <w:spacing w:before="360" w:after="180"/>
      <w:ind w:left="1021" w:hanging="1021"/>
    </w:pPr>
    <w:rPr>
      <w:rFonts w:ascii="Times New Roman Bold" w:hAnsi="Times New Roman Bold"/>
      <w:b/>
      <w:i w:val="0"/>
      <w:spacing w:val="0"/>
      <w:sz w:val="22"/>
      <w:lang w:val="en-US"/>
    </w:rPr>
  </w:style>
  <w:style w:type="paragraph" w:customStyle="1" w:styleId="TEC1">
    <w:name w:val="TEC 1"/>
    <w:basedOn w:val="Normal"/>
    <w:autoRedefine/>
    <w:qFormat/>
    <w:rsid w:val="00AD7BF5"/>
    <w:pPr>
      <w:keepLines/>
      <w:numPr>
        <w:ilvl w:val="1"/>
        <w:numId w:val="20"/>
      </w:numPr>
      <w:spacing w:after="120" w:line="240" w:lineRule="atLeast"/>
      <w:jc w:val="left"/>
    </w:pPr>
    <w:rPr>
      <w:rFonts w:ascii="Times New Roman" w:eastAsia="SimSun" w:hAnsi="Times New Roman"/>
      <w:b/>
      <w:spacing w:val="-2"/>
      <w:sz w:val="22"/>
      <w:szCs w:val="22"/>
      <w:lang w:eastAsia="zh-CN"/>
    </w:rPr>
  </w:style>
  <w:style w:type="numbering" w:customStyle="1" w:styleId="NoList1">
    <w:name w:val="No List1"/>
    <w:next w:val="NoList"/>
    <w:uiPriority w:val="99"/>
    <w:semiHidden/>
    <w:unhideWhenUsed/>
    <w:rsid w:val="00AD7BF5"/>
  </w:style>
  <w:style w:type="paragraph" w:customStyle="1" w:styleId="IndescoHeading2">
    <w:name w:val="Indesco Heading 2"/>
    <w:basedOn w:val="Normal"/>
    <w:link w:val="IndescoHeading2Char"/>
    <w:qFormat/>
    <w:rsid w:val="00AD7BF5"/>
    <w:pPr>
      <w:tabs>
        <w:tab w:val="left" w:pos="993"/>
      </w:tabs>
      <w:spacing w:before="360" w:after="120" w:line="240" w:lineRule="atLeast"/>
      <w:jc w:val="left"/>
    </w:pPr>
    <w:rPr>
      <w:rFonts w:ascii="Arial Bold" w:hAnsi="Arial Bold"/>
      <w:b/>
      <w:bCs/>
      <w:color w:val="ED7703"/>
      <w:sz w:val="20"/>
      <w:lang w:bidi="en-US"/>
    </w:rPr>
  </w:style>
  <w:style w:type="character" w:customStyle="1" w:styleId="IndescoHeading2Char">
    <w:name w:val="Indesco Heading 2 Char"/>
    <w:basedOn w:val="DefaultParagraphFont"/>
    <w:link w:val="IndescoHeading2"/>
    <w:rsid w:val="00AD7BF5"/>
    <w:rPr>
      <w:rFonts w:ascii="Arial Bold" w:eastAsia="Times New Roman" w:hAnsi="Arial Bold" w:cs="Times New Roman"/>
      <w:b/>
      <w:bCs/>
      <w:color w:val="ED7703"/>
      <w:sz w:val="20"/>
      <w:szCs w:val="20"/>
      <w:lang w:bidi="en-US"/>
    </w:rPr>
  </w:style>
  <w:style w:type="paragraph" w:customStyle="1" w:styleId="xl63">
    <w:name w:val="xl63"/>
    <w:basedOn w:val="Normal"/>
    <w:rsid w:val="00AD7BF5"/>
    <w:pPr>
      <w:spacing w:before="100" w:beforeAutospacing="1" w:after="100" w:afterAutospacing="1"/>
      <w:jc w:val="right"/>
    </w:pPr>
    <w:rPr>
      <w:rFonts w:ascii="Arial" w:hAnsi="Arial" w:cs="Arial"/>
      <w:sz w:val="20"/>
      <w:lang w:eastAsia="en-AU"/>
    </w:rPr>
  </w:style>
  <w:style w:type="paragraph" w:customStyle="1" w:styleId="xl64">
    <w:name w:val="xl64"/>
    <w:basedOn w:val="Normal"/>
    <w:rsid w:val="00AD7BF5"/>
    <w:pPr>
      <w:spacing w:before="100" w:beforeAutospacing="1" w:after="100" w:afterAutospacing="1"/>
      <w:jc w:val="center"/>
    </w:pPr>
    <w:rPr>
      <w:rFonts w:ascii="Arial" w:hAnsi="Arial" w:cs="Arial"/>
      <w:b/>
      <w:bCs/>
      <w:sz w:val="20"/>
      <w:lang w:eastAsia="en-AU"/>
    </w:rPr>
  </w:style>
  <w:style w:type="paragraph" w:customStyle="1" w:styleId="xl65">
    <w:name w:val="xl65"/>
    <w:basedOn w:val="Normal"/>
    <w:rsid w:val="00AD7BF5"/>
    <w:pPr>
      <w:spacing w:before="100" w:beforeAutospacing="1" w:after="100" w:afterAutospacing="1"/>
      <w:jc w:val="center"/>
    </w:pPr>
    <w:rPr>
      <w:rFonts w:ascii="Arial" w:hAnsi="Arial" w:cs="Arial"/>
      <w:sz w:val="20"/>
      <w:lang w:eastAsia="en-AU"/>
    </w:rPr>
  </w:style>
  <w:style w:type="paragraph" w:customStyle="1" w:styleId="xl66">
    <w:name w:val="xl66"/>
    <w:basedOn w:val="Normal"/>
    <w:rsid w:val="00AD7BF5"/>
    <w:pPr>
      <w:spacing w:before="100" w:beforeAutospacing="1" w:after="100" w:afterAutospacing="1"/>
      <w:jc w:val="left"/>
      <w:textAlignment w:val="top"/>
    </w:pPr>
    <w:rPr>
      <w:rFonts w:ascii="Arial" w:hAnsi="Arial" w:cs="Arial"/>
      <w:sz w:val="20"/>
      <w:lang w:eastAsia="en-AU"/>
    </w:rPr>
  </w:style>
  <w:style w:type="paragraph" w:customStyle="1" w:styleId="xl67">
    <w:name w:val="xl67"/>
    <w:basedOn w:val="Normal"/>
    <w:rsid w:val="00AD7BF5"/>
    <w:pPr>
      <w:spacing w:before="100" w:beforeAutospacing="1" w:after="100" w:afterAutospacing="1"/>
      <w:jc w:val="left"/>
      <w:textAlignment w:val="top"/>
    </w:pPr>
    <w:rPr>
      <w:rFonts w:ascii="Arial" w:hAnsi="Arial" w:cs="Arial"/>
      <w:b/>
      <w:bCs/>
      <w:sz w:val="20"/>
      <w:lang w:eastAsia="en-AU"/>
    </w:rPr>
  </w:style>
  <w:style w:type="paragraph" w:customStyle="1" w:styleId="xl68">
    <w:name w:val="xl68"/>
    <w:basedOn w:val="Normal"/>
    <w:rsid w:val="00AD7BF5"/>
    <w:pPr>
      <w:spacing w:before="100" w:beforeAutospacing="1" w:after="100" w:afterAutospacing="1"/>
      <w:jc w:val="center"/>
    </w:pPr>
    <w:rPr>
      <w:rFonts w:ascii="Arial" w:hAnsi="Arial" w:cs="Arial"/>
      <w:b/>
      <w:bCs/>
      <w:sz w:val="20"/>
      <w:lang w:eastAsia="en-AU"/>
    </w:rPr>
  </w:style>
  <w:style w:type="paragraph" w:customStyle="1" w:styleId="xl69">
    <w:name w:val="xl69"/>
    <w:basedOn w:val="Normal"/>
    <w:rsid w:val="00AD7BF5"/>
    <w:pPr>
      <w:spacing w:before="100" w:beforeAutospacing="1" w:after="100" w:afterAutospacing="1"/>
      <w:jc w:val="left"/>
    </w:pPr>
    <w:rPr>
      <w:rFonts w:ascii="Arial" w:hAnsi="Arial" w:cs="Arial"/>
      <w:sz w:val="20"/>
      <w:lang w:eastAsia="en-AU"/>
    </w:rPr>
  </w:style>
  <w:style w:type="paragraph" w:customStyle="1" w:styleId="xl70">
    <w:name w:val="xl70"/>
    <w:basedOn w:val="Normal"/>
    <w:rsid w:val="00AD7BF5"/>
    <w:pPr>
      <w:spacing w:before="100" w:beforeAutospacing="1" w:after="100" w:afterAutospacing="1"/>
      <w:jc w:val="center"/>
    </w:pPr>
    <w:rPr>
      <w:rFonts w:ascii="Arial" w:hAnsi="Arial" w:cs="Arial"/>
      <w:sz w:val="20"/>
      <w:lang w:eastAsia="en-AU"/>
    </w:rPr>
  </w:style>
  <w:style w:type="paragraph" w:customStyle="1" w:styleId="xl71">
    <w:name w:val="xl71"/>
    <w:basedOn w:val="Normal"/>
    <w:rsid w:val="00AD7BF5"/>
    <w:pPr>
      <w:spacing w:before="100" w:beforeAutospacing="1" w:after="100" w:afterAutospacing="1"/>
      <w:jc w:val="center"/>
      <w:textAlignment w:val="center"/>
    </w:pPr>
    <w:rPr>
      <w:rFonts w:ascii="Arial" w:hAnsi="Arial" w:cs="Arial"/>
      <w:sz w:val="20"/>
      <w:lang w:eastAsia="en-AU"/>
    </w:rPr>
  </w:style>
  <w:style w:type="paragraph" w:customStyle="1" w:styleId="xl72">
    <w:name w:val="xl72"/>
    <w:basedOn w:val="Normal"/>
    <w:rsid w:val="00AD7BF5"/>
    <w:pPr>
      <w:spacing w:before="100" w:beforeAutospacing="1" w:after="100" w:afterAutospacing="1"/>
      <w:jc w:val="left"/>
    </w:pPr>
    <w:rPr>
      <w:rFonts w:ascii="Times New Roman" w:hAnsi="Times New Roman"/>
      <w:sz w:val="20"/>
      <w:lang w:eastAsia="en-AU"/>
    </w:rPr>
  </w:style>
  <w:style w:type="paragraph" w:customStyle="1" w:styleId="xl73">
    <w:name w:val="xl73"/>
    <w:basedOn w:val="Normal"/>
    <w:rsid w:val="00AD7BF5"/>
    <w:pPr>
      <w:spacing w:before="100" w:beforeAutospacing="1" w:after="100" w:afterAutospacing="1"/>
      <w:jc w:val="left"/>
      <w:textAlignment w:val="top"/>
    </w:pPr>
    <w:rPr>
      <w:rFonts w:ascii="Arial" w:hAnsi="Arial" w:cs="Arial"/>
      <w:sz w:val="20"/>
      <w:lang w:eastAsia="en-AU"/>
    </w:rPr>
  </w:style>
  <w:style w:type="paragraph" w:customStyle="1" w:styleId="xl74">
    <w:name w:val="xl74"/>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75">
    <w:name w:val="xl75"/>
    <w:basedOn w:val="Normal"/>
    <w:rsid w:val="00AD7BF5"/>
    <w:pPr>
      <w:spacing w:before="100" w:beforeAutospacing="1" w:after="100" w:afterAutospacing="1"/>
      <w:jc w:val="right"/>
      <w:textAlignment w:val="center"/>
    </w:pPr>
    <w:rPr>
      <w:rFonts w:ascii="Arial" w:hAnsi="Arial" w:cs="Arial"/>
      <w:sz w:val="20"/>
      <w:lang w:eastAsia="en-AU"/>
    </w:rPr>
  </w:style>
  <w:style w:type="paragraph" w:customStyle="1" w:styleId="xl76">
    <w:name w:val="xl76"/>
    <w:basedOn w:val="Normal"/>
    <w:rsid w:val="00AD7BF5"/>
    <w:pPr>
      <w:spacing w:before="100" w:beforeAutospacing="1" w:after="100" w:afterAutospacing="1"/>
      <w:jc w:val="right"/>
    </w:pPr>
    <w:rPr>
      <w:rFonts w:ascii="Arial" w:hAnsi="Arial" w:cs="Arial"/>
      <w:sz w:val="20"/>
      <w:lang w:eastAsia="en-AU"/>
    </w:rPr>
  </w:style>
  <w:style w:type="paragraph" w:customStyle="1" w:styleId="xl77">
    <w:name w:val="xl77"/>
    <w:basedOn w:val="Normal"/>
    <w:rsid w:val="00AD7BF5"/>
    <w:pPr>
      <w:spacing w:before="100" w:beforeAutospacing="1" w:after="100" w:afterAutospacing="1"/>
      <w:jc w:val="right"/>
    </w:pPr>
    <w:rPr>
      <w:rFonts w:ascii="Arial" w:hAnsi="Arial" w:cs="Arial"/>
      <w:b/>
      <w:bCs/>
      <w:sz w:val="20"/>
      <w:lang w:eastAsia="en-AU"/>
    </w:rPr>
  </w:style>
  <w:style w:type="paragraph" w:customStyle="1" w:styleId="xl78">
    <w:name w:val="xl78"/>
    <w:basedOn w:val="Normal"/>
    <w:rsid w:val="00AD7BF5"/>
    <w:pPr>
      <w:spacing w:before="100" w:beforeAutospacing="1" w:after="100" w:afterAutospacing="1"/>
      <w:jc w:val="right"/>
    </w:pPr>
    <w:rPr>
      <w:rFonts w:ascii="Arial" w:hAnsi="Arial" w:cs="Arial"/>
      <w:sz w:val="20"/>
      <w:lang w:eastAsia="en-AU"/>
    </w:rPr>
  </w:style>
  <w:style w:type="paragraph" w:customStyle="1" w:styleId="xl79">
    <w:name w:val="xl79"/>
    <w:basedOn w:val="Normal"/>
    <w:rsid w:val="00AD7BF5"/>
    <w:pPr>
      <w:spacing w:before="100" w:beforeAutospacing="1" w:after="100" w:afterAutospacing="1"/>
      <w:jc w:val="center"/>
      <w:textAlignment w:val="top"/>
    </w:pPr>
    <w:rPr>
      <w:rFonts w:ascii="Arial" w:hAnsi="Arial" w:cs="Arial"/>
      <w:sz w:val="20"/>
      <w:lang w:eastAsia="en-AU"/>
    </w:rPr>
  </w:style>
  <w:style w:type="paragraph" w:customStyle="1" w:styleId="xl80">
    <w:name w:val="xl80"/>
    <w:basedOn w:val="Normal"/>
    <w:rsid w:val="00AD7BF5"/>
    <w:pPr>
      <w:spacing w:before="100" w:beforeAutospacing="1" w:after="100" w:afterAutospacing="1"/>
      <w:jc w:val="right"/>
    </w:pPr>
    <w:rPr>
      <w:rFonts w:ascii="Arial" w:hAnsi="Arial" w:cs="Arial"/>
      <w:sz w:val="20"/>
      <w:lang w:eastAsia="en-AU"/>
    </w:rPr>
  </w:style>
  <w:style w:type="paragraph" w:customStyle="1" w:styleId="xl81">
    <w:name w:val="xl81"/>
    <w:basedOn w:val="Normal"/>
    <w:rsid w:val="00AD7BF5"/>
    <w:pPr>
      <w:pBdr>
        <w:bottom w:val="single" w:sz="8" w:space="0" w:color="auto"/>
      </w:pBdr>
      <w:spacing w:before="100" w:beforeAutospacing="1" w:after="100" w:afterAutospacing="1"/>
      <w:jc w:val="center"/>
    </w:pPr>
    <w:rPr>
      <w:rFonts w:ascii="Arial" w:hAnsi="Arial" w:cs="Arial"/>
      <w:b/>
      <w:bCs/>
      <w:sz w:val="20"/>
      <w:lang w:eastAsia="en-AU"/>
    </w:rPr>
  </w:style>
  <w:style w:type="paragraph" w:customStyle="1" w:styleId="xl82">
    <w:name w:val="xl82"/>
    <w:basedOn w:val="Normal"/>
    <w:rsid w:val="00AD7BF5"/>
    <w:pPr>
      <w:pBdr>
        <w:bottom w:val="single" w:sz="8" w:space="0" w:color="auto"/>
      </w:pBdr>
      <w:spacing w:before="100" w:beforeAutospacing="1" w:after="100" w:afterAutospacing="1"/>
      <w:jc w:val="center"/>
      <w:textAlignment w:val="top"/>
    </w:pPr>
    <w:rPr>
      <w:rFonts w:ascii="Arial" w:hAnsi="Arial" w:cs="Arial"/>
      <w:b/>
      <w:bCs/>
      <w:sz w:val="20"/>
      <w:lang w:eastAsia="en-AU"/>
    </w:rPr>
  </w:style>
  <w:style w:type="paragraph" w:customStyle="1" w:styleId="xl83">
    <w:name w:val="xl83"/>
    <w:basedOn w:val="Normal"/>
    <w:rsid w:val="00AD7BF5"/>
    <w:pPr>
      <w:pBdr>
        <w:bottom w:val="single" w:sz="8" w:space="0" w:color="auto"/>
      </w:pBdr>
      <w:spacing w:before="100" w:beforeAutospacing="1" w:after="100" w:afterAutospacing="1"/>
      <w:jc w:val="center"/>
    </w:pPr>
    <w:rPr>
      <w:rFonts w:ascii="Arial" w:hAnsi="Arial" w:cs="Arial"/>
      <w:b/>
      <w:bCs/>
      <w:sz w:val="20"/>
      <w:lang w:eastAsia="en-AU"/>
    </w:rPr>
  </w:style>
  <w:style w:type="paragraph" w:customStyle="1" w:styleId="xl84">
    <w:name w:val="xl84"/>
    <w:basedOn w:val="Normal"/>
    <w:rsid w:val="00AD7BF5"/>
    <w:pPr>
      <w:pBdr>
        <w:bottom w:val="single" w:sz="8" w:space="0" w:color="auto"/>
      </w:pBdr>
      <w:spacing w:before="100" w:beforeAutospacing="1" w:after="100" w:afterAutospacing="1"/>
      <w:jc w:val="right"/>
    </w:pPr>
    <w:rPr>
      <w:rFonts w:ascii="Arial" w:hAnsi="Arial" w:cs="Arial"/>
      <w:b/>
      <w:bCs/>
      <w:sz w:val="20"/>
      <w:lang w:eastAsia="en-AU"/>
    </w:rPr>
  </w:style>
  <w:style w:type="paragraph" w:customStyle="1" w:styleId="xl85">
    <w:name w:val="xl85"/>
    <w:basedOn w:val="Normal"/>
    <w:rsid w:val="00AD7BF5"/>
    <w:pPr>
      <w:spacing w:before="100" w:beforeAutospacing="1" w:after="100" w:afterAutospacing="1"/>
      <w:jc w:val="left"/>
      <w:textAlignment w:val="top"/>
    </w:pPr>
    <w:rPr>
      <w:rFonts w:ascii="Arial" w:hAnsi="Arial" w:cs="Arial"/>
      <w:b/>
      <w:bCs/>
      <w:sz w:val="20"/>
      <w:lang w:eastAsia="en-AU"/>
    </w:rPr>
  </w:style>
  <w:style w:type="paragraph" w:customStyle="1" w:styleId="xl86">
    <w:name w:val="xl86"/>
    <w:basedOn w:val="Normal"/>
    <w:rsid w:val="00AD7BF5"/>
    <w:pPr>
      <w:spacing w:before="100" w:beforeAutospacing="1" w:after="100" w:afterAutospacing="1"/>
      <w:jc w:val="left"/>
      <w:textAlignment w:val="top"/>
    </w:pPr>
    <w:rPr>
      <w:rFonts w:ascii="Arial" w:hAnsi="Arial" w:cs="Arial"/>
      <w:b/>
      <w:bCs/>
      <w:sz w:val="20"/>
      <w:lang w:eastAsia="en-AU"/>
    </w:rPr>
  </w:style>
  <w:style w:type="paragraph" w:customStyle="1" w:styleId="xl87">
    <w:name w:val="xl87"/>
    <w:basedOn w:val="Normal"/>
    <w:rsid w:val="00AD7BF5"/>
    <w:pPr>
      <w:spacing w:before="100" w:beforeAutospacing="1" w:after="100" w:afterAutospacing="1"/>
      <w:jc w:val="center"/>
      <w:textAlignment w:val="top"/>
    </w:pPr>
    <w:rPr>
      <w:rFonts w:ascii="Arial" w:hAnsi="Arial" w:cs="Arial"/>
      <w:sz w:val="20"/>
      <w:lang w:eastAsia="en-AU"/>
    </w:rPr>
  </w:style>
  <w:style w:type="paragraph" w:customStyle="1" w:styleId="xl88">
    <w:name w:val="xl88"/>
    <w:basedOn w:val="Normal"/>
    <w:rsid w:val="00AD7BF5"/>
    <w:pPr>
      <w:spacing w:before="100" w:beforeAutospacing="1" w:after="100" w:afterAutospacing="1"/>
      <w:jc w:val="center"/>
    </w:pPr>
    <w:rPr>
      <w:rFonts w:ascii="Arial" w:hAnsi="Arial" w:cs="Arial"/>
      <w:sz w:val="24"/>
      <w:szCs w:val="24"/>
      <w:lang w:eastAsia="en-AU"/>
    </w:rPr>
  </w:style>
  <w:style w:type="paragraph" w:customStyle="1" w:styleId="xl89">
    <w:name w:val="xl89"/>
    <w:basedOn w:val="Normal"/>
    <w:rsid w:val="00AD7BF5"/>
    <w:pPr>
      <w:spacing w:before="100" w:beforeAutospacing="1" w:after="100" w:afterAutospacing="1"/>
      <w:jc w:val="left"/>
    </w:pPr>
    <w:rPr>
      <w:rFonts w:ascii="Arial" w:hAnsi="Arial" w:cs="Arial"/>
      <w:sz w:val="24"/>
      <w:szCs w:val="24"/>
      <w:lang w:eastAsia="en-AU"/>
    </w:rPr>
  </w:style>
  <w:style w:type="paragraph" w:customStyle="1" w:styleId="xl90">
    <w:name w:val="xl90"/>
    <w:basedOn w:val="Normal"/>
    <w:rsid w:val="00AD7BF5"/>
    <w:pPr>
      <w:spacing w:before="100" w:beforeAutospacing="1" w:after="100" w:afterAutospacing="1"/>
      <w:jc w:val="left"/>
    </w:pPr>
    <w:rPr>
      <w:rFonts w:ascii="Arial" w:hAnsi="Arial" w:cs="Arial"/>
      <w:sz w:val="20"/>
      <w:lang w:eastAsia="en-AU"/>
    </w:rPr>
  </w:style>
  <w:style w:type="paragraph" w:customStyle="1" w:styleId="xl91">
    <w:name w:val="xl91"/>
    <w:basedOn w:val="Normal"/>
    <w:rsid w:val="00AD7BF5"/>
    <w:pPr>
      <w:spacing w:before="100" w:beforeAutospacing="1" w:after="100" w:afterAutospacing="1"/>
      <w:jc w:val="left"/>
    </w:pPr>
    <w:rPr>
      <w:rFonts w:ascii="Arial" w:hAnsi="Arial" w:cs="Arial"/>
      <w:b/>
      <w:bCs/>
      <w:sz w:val="20"/>
      <w:lang w:eastAsia="en-AU"/>
    </w:rPr>
  </w:style>
  <w:style w:type="paragraph" w:customStyle="1" w:styleId="xl92">
    <w:name w:val="xl92"/>
    <w:basedOn w:val="Normal"/>
    <w:rsid w:val="00AD7BF5"/>
    <w:pPr>
      <w:spacing w:before="100" w:beforeAutospacing="1" w:after="100" w:afterAutospacing="1"/>
      <w:jc w:val="right"/>
    </w:pPr>
    <w:rPr>
      <w:rFonts w:ascii="Swiss" w:hAnsi="Swiss"/>
      <w:b/>
      <w:bCs/>
      <w:sz w:val="20"/>
      <w:lang w:eastAsia="en-AU"/>
    </w:rPr>
  </w:style>
  <w:style w:type="paragraph" w:customStyle="1" w:styleId="xl93">
    <w:name w:val="xl93"/>
    <w:basedOn w:val="Normal"/>
    <w:rsid w:val="00AD7BF5"/>
    <w:pPr>
      <w:spacing w:before="100" w:beforeAutospacing="1" w:after="100" w:afterAutospacing="1"/>
      <w:jc w:val="center"/>
    </w:pPr>
    <w:rPr>
      <w:rFonts w:ascii="Arial" w:hAnsi="Arial" w:cs="Arial"/>
      <w:sz w:val="20"/>
      <w:u w:val="single"/>
      <w:lang w:eastAsia="en-AU"/>
    </w:rPr>
  </w:style>
  <w:style w:type="paragraph" w:customStyle="1" w:styleId="xl94">
    <w:name w:val="xl94"/>
    <w:basedOn w:val="Normal"/>
    <w:rsid w:val="00AD7BF5"/>
    <w:pPr>
      <w:spacing w:before="100" w:beforeAutospacing="1" w:after="100" w:afterAutospacing="1"/>
      <w:jc w:val="center"/>
      <w:textAlignment w:val="center"/>
    </w:pPr>
    <w:rPr>
      <w:rFonts w:ascii="Arial" w:hAnsi="Arial" w:cs="Arial"/>
      <w:b/>
      <w:bCs/>
      <w:sz w:val="20"/>
      <w:lang w:eastAsia="en-AU"/>
    </w:rPr>
  </w:style>
  <w:style w:type="paragraph" w:customStyle="1" w:styleId="xl95">
    <w:name w:val="xl95"/>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96">
    <w:name w:val="xl96"/>
    <w:basedOn w:val="Normal"/>
    <w:rsid w:val="00AD7BF5"/>
    <w:pPr>
      <w:spacing w:before="100" w:beforeAutospacing="1" w:after="100" w:afterAutospacing="1"/>
      <w:jc w:val="center"/>
      <w:textAlignment w:val="top"/>
    </w:pPr>
    <w:rPr>
      <w:rFonts w:ascii="Arial" w:hAnsi="Arial" w:cs="Arial"/>
      <w:b/>
      <w:bCs/>
      <w:sz w:val="20"/>
      <w:lang w:eastAsia="en-AU"/>
    </w:rPr>
  </w:style>
  <w:style w:type="paragraph" w:customStyle="1" w:styleId="xl97">
    <w:name w:val="xl97"/>
    <w:basedOn w:val="Normal"/>
    <w:rsid w:val="00AD7BF5"/>
    <w:pPr>
      <w:spacing w:before="100" w:beforeAutospacing="1" w:after="100" w:afterAutospacing="1"/>
      <w:jc w:val="right"/>
    </w:pPr>
    <w:rPr>
      <w:rFonts w:ascii="Times New Roman" w:hAnsi="Times New Roman"/>
      <w:sz w:val="20"/>
      <w:lang w:eastAsia="en-AU"/>
    </w:rPr>
  </w:style>
  <w:style w:type="paragraph" w:customStyle="1" w:styleId="xl98">
    <w:name w:val="xl98"/>
    <w:basedOn w:val="Normal"/>
    <w:rsid w:val="00AD7BF5"/>
    <w:pPr>
      <w:spacing w:before="100" w:beforeAutospacing="1" w:after="100" w:afterAutospacing="1"/>
      <w:jc w:val="left"/>
      <w:textAlignment w:val="top"/>
    </w:pPr>
    <w:rPr>
      <w:rFonts w:ascii="Arial" w:hAnsi="Arial" w:cs="Arial"/>
      <w:b/>
      <w:bCs/>
      <w:sz w:val="20"/>
      <w:lang w:eastAsia="en-AU"/>
    </w:rPr>
  </w:style>
  <w:style w:type="paragraph" w:customStyle="1" w:styleId="xl99">
    <w:name w:val="xl99"/>
    <w:basedOn w:val="Normal"/>
    <w:rsid w:val="00AD7BF5"/>
    <w:pPr>
      <w:spacing w:before="100" w:beforeAutospacing="1" w:after="100" w:afterAutospacing="1"/>
      <w:jc w:val="center"/>
    </w:pPr>
    <w:rPr>
      <w:rFonts w:ascii="Swis721 Cn BT" w:hAnsi="Swis721 Cn BT"/>
      <w:sz w:val="20"/>
      <w:lang w:eastAsia="en-AU"/>
    </w:rPr>
  </w:style>
  <w:style w:type="paragraph" w:customStyle="1" w:styleId="xl100">
    <w:name w:val="xl100"/>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101">
    <w:name w:val="xl101"/>
    <w:basedOn w:val="Normal"/>
    <w:rsid w:val="00AD7BF5"/>
    <w:pPr>
      <w:pBdr>
        <w:bottom w:val="single" w:sz="8" w:space="0" w:color="auto"/>
      </w:pBdr>
      <w:spacing w:before="100" w:beforeAutospacing="1" w:after="100" w:afterAutospacing="1"/>
      <w:jc w:val="center"/>
    </w:pPr>
    <w:rPr>
      <w:rFonts w:ascii="Arial" w:hAnsi="Arial" w:cs="Arial"/>
      <w:b/>
      <w:bCs/>
      <w:sz w:val="20"/>
      <w:lang w:eastAsia="en-AU"/>
    </w:rPr>
  </w:style>
  <w:style w:type="paragraph" w:customStyle="1" w:styleId="xl102">
    <w:name w:val="xl102"/>
    <w:basedOn w:val="Normal"/>
    <w:rsid w:val="00AD7BF5"/>
    <w:pPr>
      <w:spacing w:before="100" w:beforeAutospacing="1" w:after="100" w:afterAutospacing="1"/>
      <w:jc w:val="left"/>
    </w:pPr>
    <w:rPr>
      <w:rFonts w:ascii="Arial" w:hAnsi="Arial" w:cs="Arial"/>
      <w:sz w:val="20"/>
      <w:lang w:eastAsia="en-AU"/>
    </w:rPr>
  </w:style>
  <w:style w:type="paragraph" w:customStyle="1" w:styleId="xl103">
    <w:name w:val="xl103"/>
    <w:basedOn w:val="Normal"/>
    <w:rsid w:val="00AD7BF5"/>
    <w:pPr>
      <w:spacing w:before="100" w:beforeAutospacing="1" w:after="100" w:afterAutospacing="1"/>
      <w:jc w:val="center"/>
    </w:pPr>
    <w:rPr>
      <w:rFonts w:ascii="Arial" w:hAnsi="Arial" w:cs="Arial"/>
      <w:sz w:val="20"/>
      <w:lang w:eastAsia="en-AU"/>
    </w:rPr>
  </w:style>
  <w:style w:type="paragraph" w:customStyle="1" w:styleId="xl104">
    <w:name w:val="xl104"/>
    <w:basedOn w:val="Normal"/>
    <w:rsid w:val="00AD7BF5"/>
    <w:pPr>
      <w:pBdr>
        <w:bottom w:val="single" w:sz="4" w:space="0" w:color="auto"/>
      </w:pBdr>
      <w:spacing w:before="100" w:beforeAutospacing="1" w:after="100" w:afterAutospacing="1"/>
      <w:jc w:val="right"/>
    </w:pPr>
    <w:rPr>
      <w:rFonts w:ascii="Arial" w:hAnsi="Arial" w:cs="Arial"/>
      <w:sz w:val="20"/>
      <w:lang w:eastAsia="en-AU"/>
    </w:rPr>
  </w:style>
  <w:style w:type="paragraph" w:customStyle="1" w:styleId="xl105">
    <w:name w:val="xl105"/>
    <w:basedOn w:val="Normal"/>
    <w:rsid w:val="00AD7BF5"/>
    <w:pPr>
      <w:pBdr>
        <w:top w:val="single" w:sz="4" w:space="0" w:color="auto"/>
        <w:bottom w:val="single" w:sz="4" w:space="0" w:color="auto"/>
      </w:pBdr>
      <w:spacing w:before="100" w:beforeAutospacing="1" w:after="100" w:afterAutospacing="1"/>
      <w:jc w:val="right"/>
    </w:pPr>
    <w:rPr>
      <w:rFonts w:ascii="Arial" w:hAnsi="Arial" w:cs="Arial"/>
      <w:sz w:val="20"/>
      <w:lang w:eastAsia="en-AU"/>
    </w:rPr>
  </w:style>
  <w:style w:type="paragraph" w:customStyle="1" w:styleId="xl106">
    <w:name w:val="xl106"/>
    <w:basedOn w:val="Normal"/>
    <w:rsid w:val="00AD7BF5"/>
    <w:pPr>
      <w:pBdr>
        <w:top w:val="single" w:sz="4" w:space="0" w:color="auto"/>
      </w:pBdr>
      <w:spacing w:before="100" w:beforeAutospacing="1" w:after="100" w:afterAutospacing="1"/>
      <w:jc w:val="right"/>
    </w:pPr>
    <w:rPr>
      <w:rFonts w:ascii="Arial" w:hAnsi="Arial" w:cs="Arial"/>
      <w:sz w:val="20"/>
      <w:lang w:eastAsia="en-AU"/>
    </w:rPr>
  </w:style>
  <w:style w:type="paragraph" w:customStyle="1" w:styleId="xl107">
    <w:name w:val="xl107"/>
    <w:basedOn w:val="Normal"/>
    <w:rsid w:val="00AD7BF5"/>
    <w:pPr>
      <w:spacing w:before="100" w:beforeAutospacing="1" w:after="100" w:afterAutospacing="1"/>
      <w:jc w:val="right"/>
    </w:pPr>
    <w:rPr>
      <w:rFonts w:ascii="Arial" w:hAnsi="Arial" w:cs="Arial"/>
      <w:sz w:val="20"/>
      <w:lang w:eastAsia="en-AU"/>
    </w:rPr>
  </w:style>
  <w:style w:type="paragraph" w:customStyle="1" w:styleId="xl108">
    <w:name w:val="xl108"/>
    <w:basedOn w:val="Normal"/>
    <w:rsid w:val="00AD7BF5"/>
    <w:pPr>
      <w:pBdr>
        <w:top w:val="single" w:sz="4" w:space="0" w:color="auto"/>
        <w:bottom w:val="double" w:sz="6" w:space="0" w:color="auto"/>
      </w:pBdr>
      <w:spacing w:before="100" w:beforeAutospacing="1" w:after="100" w:afterAutospacing="1"/>
      <w:jc w:val="right"/>
    </w:pPr>
    <w:rPr>
      <w:rFonts w:ascii="Arial" w:hAnsi="Arial" w:cs="Arial"/>
      <w:sz w:val="20"/>
      <w:lang w:eastAsia="en-AU"/>
    </w:rPr>
  </w:style>
  <w:style w:type="paragraph" w:customStyle="1" w:styleId="xl109">
    <w:name w:val="xl109"/>
    <w:basedOn w:val="Normal"/>
    <w:rsid w:val="00AD7BF5"/>
    <w:pPr>
      <w:spacing w:before="100" w:beforeAutospacing="1" w:after="100" w:afterAutospacing="1"/>
      <w:jc w:val="right"/>
    </w:pPr>
    <w:rPr>
      <w:rFonts w:ascii="Arial" w:hAnsi="Arial" w:cs="Arial"/>
      <w:b/>
      <w:bCs/>
      <w:sz w:val="20"/>
      <w:lang w:eastAsia="en-AU"/>
    </w:rPr>
  </w:style>
  <w:style w:type="paragraph" w:customStyle="1" w:styleId="xl110">
    <w:name w:val="xl110"/>
    <w:basedOn w:val="Normal"/>
    <w:rsid w:val="00AD7BF5"/>
    <w:pPr>
      <w:pBdr>
        <w:top w:val="single" w:sz="4" w:space="0" w:color="auto"/>
        <w:bottom w:val="double" w:sz="6" w:space="0" w:color="auto"/>
      </w:pBdr>
      <w:spacing w:before="100" w:beforeAutospacing="1" w:after="100" w:afterAutospacing="1"/>
      <w:jc w:val="left"/>
    </w:pPr>
    <w:rPr>
      <w:rFonts w:ascii="Arial" w:hAnsi="Arial" w:cs="Arial"/>
      <w:sz w:val="20"/>
      <w:lang w:eastAsia="en-AU"/>
    </w:rPr>
  </w:style>
  <w:style w:type="paragraph" w:customStyle="1" w:styleId="xl111">
    <w:name w:val="xl111"/>
    <w:basedOn w:val="Normal"/>
    <w:rsid w:val="00AD7BF5"/>
    <w:pPr>
      <w:spacing w:before="100" w:beforeAutospacing="1" w:after="100" w:afterAutospacing="1"/>
      <w:jc w:val="left"/>
    </w:pPr>
    <w:rPr>
      <w:rFonts w:ascii="Arial" w:hAnsi="Arial" w:cs="Arial"/>
      <w:sz w:val="20"/>
      <w:lang w:eastAsia="en-AU"/>
    </w:rPr>
  </w:style>
  <w:style w:type="paragraph" w:customStyle="1" w:styleId="xl112">
    <w:name w:val="xl112"/>
    <w:basedOn w:val="Normal"/>
    <w:rsid w:val="00AD7BF5"/>
    <w:pPr>
      <w:spacing w:before="100" w:beforeAutospacing="1" w:after="100" w:afterAutospacing="1"/>
      <w:jc w:val="left"/>
    </w:pPr>
    <w:rPr>
      <w:rFonts w:ascii="Arial" w:hAnsi="Arial" w:cs="Arial"/>
      <w:sz w:val="20"/>
      <w:lang w:eastAsia="en-AU"/>
    </w:rPr>
  </w:style>
  <w:style w:type="paragraph" w:customStyle="1" w:styleId="xl113">
    <w:name w:val="xl113"/>
    <w:basedOn w:val="Normal"/>
    <w:rsid w:val="00AD7BF5"/>
    <w:pPr>
      <w:pBdr>
        <w:top w:val="single" w:sz="4" w:space="0" w:color="auto"/>
        <w:bottom w:val="double" w:sz="6" w:space="0" w:color="auto"/>
      </w:pBdr>
      <w:spacing w:before="100" w:beforeAutospacing="1" w:after="100" w:afterAutospacing="1"/>
      <w:jc w:val="left"/>
    </w:pPr>
    <w:rPr>
      <w:rFonts w:ascii="Arial" w:hAnsi="Arial" w:cs="Arial"/>
      <w:sz w:val="20"/>
      <w:lang w:eastAsia="en-AU"/>
    </w:rPr>
  </w:style>
  <w:style w:type="paragraph" w:customStyle="1" w:styleId="xl114">
    <w:name w:val="xl114"/>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115">
    <w:name w:val="xl115"/>
    <w:basedOn w:val="Normal"/>
    <w:rsid w:val="00AD7BF5"/>
    <w:pPr>
      <w:spacing w:before="100" w:beforeAutospacing="1" w:after="100" w:afterAutospacing="1"/>
      <w:jc w:val="left"/>
    </w:pPr>
    <w:rPr>
      <w:rFonts w:ascii="Arial" w:hAnsi="Arial" w:cs="Arial"/>
      <w:b/>
      <w:bCs/>
      <w:sz w:val="20"/>
      <w:lang w:eastAsia="en-AU"/>
    </w:rPr>
  </w:style>
  <w:style w:type="paragraph" w:customStyle="1" w:styleId="xl116">
    <w:name w:val="xl116"/>
    <w:basedOn w:val="Normal"/>
    <w:rsid w:val="00AD7BF5"/>
    <w:pPr>
      <w:spacing w:before="100" w:beforeAutospacing="1" w:after="100" w:afterAutospacing="1"/>
      <w:jc w:val="right"/>
    </w:pPr>
    <w:rPr>
      <w:rFonts w:ascii="Arial" w:hAnsi="Arial" w:cs="Arial"/>
      <w:sz w:val="20"/>
      <w:lang w:eastAsia="en-AU"/>
    </w:rPr>
  </w:style>
  <w:style w:type="paragraph" w:customStyle="1" w:styleId="xl117">
    <w:name w:val="xl117"/>
    <w:basedOn w:val="Normal"/>
    <w:rsid w:val="00AD7BF5"/>
    <w:pPr>
      <w:spacing w:before="100" w:beforeAutospacing="1" w:after="100" w:afterAutospacing="1"/>
      <w:jc w:val="left"/>
    </w:pPr>
    <w:rPr>
      <w:rFonts w:ascii="Arial" w:hAnsi="Arial" w:cs="Arial"/>
      <w:b/>
      <w:bCs/>
      <w:sz w:val="20"/>
      <w:lang w:eastAsia="en-AU"/>
    </w:rPr>
  </w:style>
  <w:style w:type="paragraph" w:customStyle="1" w:styleId="xl118">
    <w:name w:val="xl118"/>
    <w:basedOn w:val="Normal"/>
    <w:rsid w:val="00AD7BF5"/>
    <w:pPr>
      <w:spacing w:before="100" w:beforeAutospacing="1" w:after="100" w:afterAutospacing="1"/>
      <w:jc w:val="left"/>
    </w:pPr>
    <w:rPr>
      <w:rFonts w:ascii="Times New Roman" w:hAnsi="Times New Roman"/>
      <w:sz w:val="20"/>
      <w:lang w:eastAsia="en-AU"/>
    </w:rPr>
  </w:style>
  <w:style w:type="paragraph" w:customStyle="1" w:styleId="xl119">
    <w:name w:val="xl119"/>
    <w:basedOn w:val="Normal"/>
    <w:rsid w:val="00AD7BF5"/>
    <w:pPr>
      <w:spacing w:before="100" w:beforeAutospacing="1" w:after="100" w:afterAutospacing="1"/>
      <w:jc w:val="right"/>
      <w:textAlignment w:val="center"/>
    </w:pPr>
    <w:rPr>
      <w:rFonts w:ascii="Arial" w:hAnsi="Arial" w:cs="Arial"/>
      <w:sz w:val="20"/>
      <w:lang w:eastAsia="en-AU"/>
    </w:rPr>
  </w:style>
  <w:style w:type="paragraph" w:customStyle="1" w:styleId="xl120">
    <w:name w:val="xl120"/>
    <w:basedOn w:val="Normal"/>
    <w:rsid w:val="00AD7BF5"/>
    <w:pPr>
      <w:spacing w:before="100" w:beforeAutospacing="1" w:after="100" w:afterAutospacing="1"/>
      <w:jc w:val="left"/>
    </w:pPr>
    <w:rPr>
      <w:rFonts w:ascii="Arial" w:hAnsi="Arial" w:cs="Arial"/>
      <w:sz w:val="20"/>
      <w:lang w:eastAsia="en-AU"/>
    </w:rPr>
  </w:style>
  <w:style w:type="paragraph" w:customStyle="1" w:styleId="xl121">
    <w:name w:val="xl121"/>
    <w:basedOn w:val="Normal"/>
    <w:rsid w:val="00AD7BF5"/>
    <w:pPr>
      <w:spacing w:before="100" w:beforeAutospacing="1" w:after="100" w:afterAutospacing="1"/>
      <w:jc w:val="right"/>
      <w:textAlignment w:val="center"/>
    </w:pPr>
    <w:rPr>
      <w:rFonts w:ascii="Arial" w:hAnsi="Arial" w:cs="Arial"/>
      <w:sz w:val="20"/>
      <w:lang w:eastAsia="en-AU"/>
    </w:rPr>
  </w:style>
  <w:style w:type="paragraph" w:customStyle="1" w:styleId="xl122">
    <w:name w:val="xl122"/>
    <w:basedOn w:val="Normal"/>
    <w:rsid w:val="00AD7BF5"/>
    <w:pPr>
      <w:spacing w:before="100" w:beforeAutospacing="1" w:after="100" w:afterAutospacing="1"/>
      <w:jc w:val="center"/>
      <w:textAlignment w:val="top"/>
    </w:pPr>
    <w:rPr>
      <w:rFonts w:ascii="Times New Roman" w:hAnsi="Times New Roman"/>
      <w:sz w:val="24"/>
      <w:szCs w:val="24"/>
      <w:lang w:eastAsia="en-AU"/>
    </w:rPr>
  </w:style>
  <w:style w:type="paragraph" w:customStyle="1" w:styleId="xl123">
    <w:name w:val="xl123"/>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124">
    <w:name w:val="xl124"/>
    <w:basedOn w:val="Normal"/>
    <w:rsid w:val="00AD7BF5"/>
    <w:pPr>
      <w:spacing w:before="100" w:beforeAutospacing="1" w:after="100" w:afterAutospacing="1"/>
      <w:jc w:val="left"/>
    </w:pPr>
    <w:rPr>
      <w:rFonts w:ascii="Times New Roman" w:hAnsi="Times New Roman"/>
      <w:color w:val="FF0000"/>
      <w:sz w:val="24"/>
      <w:szCs w:val="24"/>
      <w:lang w:eastAsia="en-AU"/>
    </w:rPr>
  </w:style>
  <w:style w:type="paragraph" w:customStyle="1" w:styleId="xl126">
    <w:name w:val="xl126"/>
    <w:basedOn w:val="Normal"/>
    <w:rsid w:val="00AD7BF5"/>
    <w:pPr>
      <w:spacing w:before="100" w:beforeAutospacing="1" w:after="100" w:afterAutospacing="1"/>
      <w:jc w:val="left"/>
      <w:textAlignment w:val="top"/>
    </w:pPr>
    <w:rPr>
      <w:rFonts w:ascii="Arial" w:hAnsi="Arial" w:cs="Arial"/>
      <w:sz w:val="20"/>
      <w:lang w:eastAsia="en-AU"/>
    </w:rPr>
  </w:style>
  <w:style w:type="paragraph" w:customStyle="1" w:styleId="xl127">
    <w:name w:val="xl127"/>
    <w:basedOn w:val="Normal"/>
    <w:rsid w:val="00AD7BF5"/>
    <w:pPr>
      <w:spacing w:before="100" w:beforeAutospacing="1" w:after="100" w:afterAutospacing="1"/>
      <w:jc w:val="left"/>
    </w:pPr>
    <w:rPr>
      <w:rFonts w:ascii="Arial" w:hAnsi="Arial" w:cs="Arial"/>
      <w:sz w:val="20"/>
      <w:lang w:eastAsia="en-AU"/>
    </w:rPr>
  </w:style>
  <w:style w:type="paragraph" w:customStyle="1" w:styleId="xl128">
    <w:name w:val="xl128"/>
    <w:basedOn w:val="Normal"/>
    <w:rsid w:val="00AD7BF5"/>
    <w:pPr>
      <w:spacing w:before="100" w:beforeAutospacing="1" w:after="100" w:afterAutospacing="1"/>
      <w:jc w:val="left"/>
    </w:pPr>
    <w:rPr>
      <w:rFonts w:ascii="Arial" w:hAnsi="Arial" w:cs="Arial"/>
      <w:sz w:val="20"/>
      <w:lang w:eastAsia="en-AU"/>
    </w:rPr>
  </w:style>
  <w:style w:type="paragraph" w:customStyle="1" w:styleId="xl129">
    <w:name w:val="xl129"/>
    <w:basedOn w:val="Normal"/>
    <w:rsid w:val="00AD7BF5"/>
    <w:pPr>
      <w:spacing w:before="100" w:beforeAutospacing="1" w:after="100" w:afterAutospacing="1"/>
      <w:jc w:val="center"/>
    </w:pPr>
    <w:rPr>
      <w:rFonts w:ascii="Arial" w:hAnsi="Arial" w:cs="Arial"/>
      <w:sz w:val="20"/>
      <w:lang w:eastAsia="en-AU"/>
    </w:rPr>
  </w:style>
  <w:style w:type="paragraph" w:customStyle="1" w:styleId="xl130">
    <w:name w:val="xl130"/>
    <w:basedOn w:val="Normal"/>
    <w:rsid w:val="00AD7BF5"/>
    <w:pPr>
      <w:spacing w:before="100" w:beforeAutospacing="1" w:after="100" w:afterAutospacing="1"/>
      <w:jc w:val="left"/>
    </w:pPr>
    <w:rPr>
      <w:rFonts w:ascii="Arial" w:hAnsi="Arial" w:cs="Arial"/>
      <w:sz w:val="20"/>
      <w:lang w:eastAsia="en-AU"/>
    </w:rPr>
  </w:style>
  <w:style w:type="paragraph" w:customStyle="1" w:styleId="xl131">
    <w:name w:val="xl131"/>
    <w:basedOn w:val="Normal"/>
    <w:rsid w:val="00AD7BF5"/>
    <w:pPr>
      <w:spacing w:before="100" w:beforeAutospacing="1" w:after="100" w:afterAutospacing="1"/>
      <w:jc w:val="left"/>
    </w:pPr>
    <w:rPr>
      <w:rFonts w:ascii="Arial" w:hAnsi="Arial" w:cs="Arial"/>
      <w:sz w:val="24"/>
      <w:szCs w:val="24"/>
      <w:lang w:eastAsia="en-AU"/>
    </w:rPr>
  </w:style>
  <w:style w:type="paragraph" w:customStyle="1" w:styleId="xl132">
    <w:name w:val="xl132"/>
    <w:basedOn w:val="Normal"/>
    <w:rsid w:val="00AD7BF5"/>
    <w:pPr>
      <w:spacing w:before="100" w:beforeAutospacing="1" w:after="100" w:afterAutospacing="1"/>
      <w:jc w:val="left"/>
    </w:pPr>
    <w:rPr>
      <w:rFonts w:ascii="Arial" w:hAnsi="Arial" w:cs="Arial"/>
      <w:b/>
      <w:bCs/>
      <w:sz w:val="20"/>
      <w:lang w:eastAsia="en-AU"/>
    </w:rPr>
  </w:style>
  <w:style w:type="paragraph" w:customStyle="1" w:styleId="xl133">
    <w:name w:val="xl133"/>
    <w:basedOn w:val="Normal"/>
    <w:rsid w:val="00AD7BF5"/>
    <w:pPr>
      <w:spacing w:before="100" w:beforeAutospacing="1" w:after="100" w:afterAutospacing="1"/>
      <w:jc w:val="left"/>
    </w:pPr>
    <w:rPr>
      <w:rFonts w:ascii="Arial" w:hAnsi="Arial" w:cs="Arial"/>
      <w:sz w:val="20"/>
      <w:lang w:eastAsia="en-AU"/>
    </w:rPr>
  </w:style>
  <w:style w:type="paragraph" w:customStyle="1" w:styleId="xl134">
    <w:name w:val="xl134"/>
    <w:basedOn w:val="Normal"/>
    <w:rsid w:val="00AD7BF5"/>
    <w:pPr>
      <w:spacing w:before="100" w:beforeAutospacing="1" w:after="100" w:afterAutospacing="1"/>
      <w:jc w:val="left"/>
    </w:pPr>
    <w:rPr>
      <w:rFonts w:ascii="Arial" w:hAnsi="Arial" w:cs="Arial"/>
      <w:sz w:val="20"/>
      <w:lang w:eastAsia="en-AU"/>
    </w:rPr>
  </w:style>
  <w:style w:type="paragraph" w:customStyle="1" w:styleId="xl135">
    <w:name w:val="xl135"/>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136">
    <w:name w:val="xl136"/>
    <w:basedOn w:val="Normal"/>
    <w:rsid w:val="00AD7BF5"/>
    <w:pPr>
      <w:spacing w:before="100" w:beforeAutospacing="1" w:after="100" w:afterAutospacing="1"/>
      <w:jc w:val="left"/>
    </w:pPr>
    <w:rPr>
      <w:rFonts w:ascii="Arial" w:hAnsi="Arial" w:cs="Arial"/>
      <w:sz w:val="20"/>
      <w:lang w:eastAsia="en-AU"/>
    </w:rPr>
  </w:style>
  <w:style w:type="paragraph" w:customStyle="1" w:styleId="xl137">
    <w:name w:val="xl137"/>
    <w:basedOn w:val="Normal"/>
    <w:rsid w:val="00AD7BF5"/>
    <w:pPr>
      <w:spacing w:before="100" w:beforeAutospacing="1" w:after="100" w:afterAutospacing="1"/>
      <w:jc w:val="left"/>
    </w:pPr>
    <w:rPr>
      <w:rFonts w:ascii="Arial" w:hAnsi="Arial" w:cs="Arial"/>
      <w:sz w:val="24"/>
      <w:szCs w:val="24"/>
      <w:lang w:eastAsia="en-AU"/>
    </w:rPr>
  </w:style>
  <w:style w:type="paragraph" w:customStyle="1" w:styleId="xl138">
    <w:name w:val="xl138"/>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140">
    <w:name w:val="xl140"/>
    <w:basedOn w:val="Normal"/>
    <w:rsid w:val="00AD7BF5"/>
    <w:pPr>
      <w:spacing w:before="100" w:beforeAutospacing="1" w:after="100" w:afterAutospacing="1"/>
      <w:jc w:val="left"/>
    </w:pPr>
    <w:rPr>
      <w:rFonts w:ascii="Times New Roman" w:hAnsi="Times New Roman"/>
      <w:sz w:val="20"/>
      <w:lang w:eastAsia="en-AU"/>
    </w:rPr>
  </w:style>
  <w:style w:type="paragraph" w:customStyle="1" w:styleId="xl141">
    <w:name w:val="xl141"/>
    <w:basedOn w:val="Normal"/>
    <w:rsid w:val="00AD7BF5"/>
    <w:pPr>
      <w:spacing w:before="100" w:beforeAutospacing="1" w:after="100" w:afterAutospacing="1"/>
      <w:jc w:val="right"/>
    </w:pPr>
    <w:rPr>
      <w:rFonts w:ascii="Arial" w:hAnsi="Arial" w:cs="Arial"/>
      <w:sz w:val="20"/>
      <w:lang w:eastAsia="en-AU"/>
    </w:rPr>
  </w:style>
  <w:style w:type="paragraph" w:customStyle="1" w:styleId="xl142">
    <w:name w:val="xl142"/>
    <w:basedOn w:val="Normal"/>
    <w:rsid w:val="00AD7BF5"/>
    <w:pPr>
      <w:spacing w:before="100" w:beforeAutospacing="1" w:after="100" w:afterAutospacing="1"/>
      <w:jc w:val="right"/>
      <w:textAlignment w:val="center"/>
    </w:pPr>
    <w:rPr>
      <w:rFonts w:ascii="Arial" w:hAnsi="Arial" w:cs="Arial"/>
      <w:sz w:val="20"/>
      <w:lang w:eastAsia="en-AU"/>
    </w:rPr>
  </w:style>
  <w:style w:type="paragraph" w:customStyle="1" w:styleId="xl143">
    <w:name w:val="xl143"/>
    <w:basedOn w:val="Normal"/>
    <w:rsid w:val="00AD7BF5"/>
    <w:pPr>
      <w:spacing w:before="100" w:beforeAutospacing="1" w:after="100" w:afterAutospacing="1"/>
      <w:jc w:val="left"/>
    </w:pPr>
    <w:rPr>
      <w:rFonts w:ascii="Arial" w:hAnsi="Arial" w:cs="Arial"/>
      <w:sz w:val="20"/>
      <w:lang w:eastAsia="en-AU"/>
    </w:rPr>
  </w:style>
  <w:style w:type="paragraph" w:customStyle="1" w:styleId="xl144">
    <w:name w:val="xl144"/>
    <w:basedOn w:val="Normal"/>
    <w:rsid w:val="00AD7BF5"/>
    <w:pPr>
      <w:pBdr>
        <w:bottom w:val="single" w:sz="8" w:space="0" w:color="auto"/>
      </w:pBdr>
      <w:spacing w:before="100" w:beforeAutospacing="1" w:after="100" w:afterAutospacing="1"/>
      <w:jc w:val="center"/>
    </w:pPr>
    <w:rPr>
      <w:rFonts w:ascii="Arial" w:hAnsi="Arial" w:cs="Arial"/>
      <w:b/>
      <w:bCs/>
      <w:sz w:val="20"/>
      <w:lang w:eastAsia="en-AU"/>
    </w:rPr>
  </w:style>
  <w:style w:type="paragraph" w:customStyle="1" w:styleId="xl145">
    <w:name w:val="xl145"/>
    <w:basedOn w:val="Normal"/>
    <w:rsid w:val="00AD7BF5"/>
    <w:pPr>
      <w:spacing w:before="100" w:beforeAutospacing="1" w:after="100" w:afterAutospacing="1"/>
      <w:jc w:val="left"/>
    </w:pPr>
    <w:rPr>
      <w:rFonts w:ascii="Arial" w:hAnsi="Arial" w:cs="Arial"/>
      <w:szCs w:val="18"/>
      <w:lang w:eastAsia="en-AU"/>
    </w:rPr>
  </w:style>
  <w:style w:type="paragraph" w:customStyle="1" w:styleId="xl146">
    <w:name w:val="xl146"/>
    <w:basedOn w:val="Normal"/>
    <w:rsid w:val="00AD7BF5"/>
    <w:pPr>
      <w:spacing w:before="100" w:beforeAutospacing="1" w:after="100" w:afterAutospacing="1"/>
      <w:jc w:val="left"/>
      <w:textAlignment w:val="center"/>
    </w:pPr>
    <w:rPr>
      <w:rFonts w:ascii="Arial" w:hAnsi="Arial" w:cs="Arial"/>
      <w:b/>
      <w:bCs/>
      <w:sz w:val="20"/>
      <w:lang w:eastAsia="en-AU"/>
    </w:rPr>
  </w:style>
  <w:style w:type="paragraph" w:customStyle="1" w:styleId="xl147">
    <w:name w:val="xl147"/>
    <w:basedOn w:val="Normal"/>
    <w:rsid w:val="00AD7BF5"/>
    <w:pPr>
      <w:spacing w:before="100" w:beforeAutospacing="1" w:after="100" w:afterAutospacing="1"/>
      <w:jc w:val="right"/>
    </w:pPr>
    <w:rPr>
      <w:rFonts w:ascii="Arial" w:hAnsi="Arial" w:cs="Arial"/>
      <w:sz w:val="20"/>
      <w:lang w:eastAsia="en-AU"/>
    </w:rPr>
  </w:style>
  <w:style w:type="paragraph" w:customStyle="1" w:styleId="xl149">
    <w:name w:val="xl149"/>
    <w:basedOn w:val="Normal"/>
    <w:rsid w:val="00AD7BF5"/>
    <w:pPr>
      <w:spacing w:before="100" w:beforeAutospacing="1" w:after="100" w:afterAutospacing="1"/>
      <w:jc w:val="left"/>
    </w:pPr>
    <w:rPr>
      <w:rFonts w:ascii="Arial" w:hAnsi="Arial" w:cs="Arial"/>
      <w:sz w:val="20"/>
      <w:lang w:eastAsia="en-AU"/>
    </w:rPr>
  </w:style>
  <w:style w:type="paragraph" w:customStyle="1" w:styleId="xl125">
    <w:name w:val="xl125"/>
    <w:basedOn w:val="Normal"/>
    <w:rsid w:val="00AD7BF5"/>
    <w:pPr>
      <w:spacing w:before="100" w:beforeAutospacing="1" w:after="100" w:afterAutospacing="1"/>
      <w:jc w:val="left"/>
      <w:textAlignment w:val="center"/>
    </w:pPr>
    <w:rPr>
      <w:rFonts w:ascii="Arial" w:hAnsi="Arial" w:cs="Arial"/>
      <w:sz w:val="20"/>
      <w:lang w:eastAsia="en-AU"/>
    </w:rPr>
  </w:style>
  <w:style w:type="paragraph" w:customStyle="1" w:styleId="xl148">
    <w:name w:val="xl148"/>
    <w:basedOn w:val="Normal"/>
    <w:rsid w:val="00AD7BF5"/>
    <w:pPr>
      <w:spacing w:before="100" w:beforeAutospacing="1" w:after="100" w:afterAutospacing="1"/>
      <w:jc w:val="left"/>
    </w:pPr>
    <w:rPr>
      <w:rFonts w:ascii="Arial" w:hAnsi="Arial" w:cs="Arial"/>
      <w:sz w:val="20"/>
      <w:lang w:eastAsia="en-AU"/>
    </w:rPr>
  </w:style>
  <w:style w:type="paragraph" w:customStyle="1" w:styleId="xl139">
    <w:name w:val="xl139"/>
    <w:basedOn w:val="Normal"/>
    <w:rsid w:val="00AD7BF5"/>
    <w:pPr>
      <w:spacing w:before="100" w:beforeAutospacing="1" w:after="100" w:afterAutospacing="1"/>
      <w:jc w:val="right"/>
    </w:pPr>
    <w:rPr>
      <w:rFonts w:ascii="Arial" w:hAnsi="Arial" w:cs="Arial"/>
      <w:sz w:val="20"/>
      <w:lang w:eastAsia="en-AU"/>
    </w:rPr>
  </w:style>
  <w:style w:type="paragraph" w:customStyle="1" w:styleId="TitleStyle">
    <w:name w:val="Title Style"/>
    <w:basedOn w:val="Heading1"/>
    <w:autoRedefine/>
    <w:qFormat/>
    <w:rsid w:val="008754DC"/>
    <w:pPr>
      <w:tabs>
        <w:tab w:val="clear" w:pos="567"/>
      </w:tabs>
      <w:suppressAutoHyphens/>
      <w:spacing w:before="480" w:after="480" w:line="360" w:lineRule="auto"/>
      <w:jc w:val="left"/>
    </w:pPr>
    <w:rPr>
      <w:rFonts w:ascii="Arial" w:hAnsi="Arial" w:cs="Arial"/>
      <w:caps/>
      <w:w w:val="92"/>
      <w:kern w:val="52"/>
      <w:sz w:val="28"/>
      <w:szCs w:val="28"/>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a.nsw.gov.au/doingbusinesswithus/specifications/roadwork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4E748-A7E3-473A-B0E8-D385A3E1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14448</Words>
  <Characters>82358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Rae</dc:creator>
  <cp:lastModifiedBy>Maggie Dunn</cp:lastModifiedBy>
  <cp:revision>2</cp:revision>
  <dcterms:created xsi:type="dcterms:W3CDTF">2017-03-16T23:23:00Z</dcterms:created>
  <dcterms:modified xsi:type="dcterms:W3CDTF">2017-03-16T23:23:00Z</dcterms:modified>
</cp:coreProperties>
</file>